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E810D" w14:textId="77777777" w:rsidR="0075406B" w:rsidRPr="00CF584C" w:rsidRDefault="002A1D35" w:rsidP="002A1D35">
      <w:pPr>
        <w:jc w:val="center"/>
        <w:rPr>
          <w:b/>
          <w:sz w:val="36"/>
          <w:szCs w:val="36"/>
        </w:rPr>
      </w:pPr>
      <w:r w:rsidRPr="00CF584C">
        <w:rPr>
          <w:b/>
          <w:sz w:val="36"/>
          <w:szCs w:val="36"/>
        </w:rPr>
        <w:t>Local Wellness Policy Triennial Assessment</w:t>
      </w:r>
    </w:p>
    <w:p w14:paraId="0BE9A691" w14:textId="7B16E930" w:rsidR="003463AC" w:rsidRPr="00EE2A22" w:rsidRDefault="003463AC" w:rsidP="00F019FB">
      <w:pPr>
        <w:pStyle w:val="NormalWeb"/>
        <w:rPr>
          <w:b/>
          <w:bCs/>
        </w:rPr>
      </w:pPr>
      <w:r>
        <w:rPr>
          <w:sz w:val="24"/>
          <w:szCs w:val="24"/>
        </w:rPr>
        <w:t>S</w:t>
      </w:r>
      <w:r w:rsidR="00957C66">
        <w:rPr>
          <w:sz w:val="24"/>
          <w:szCs w:val="24"/>
        </w:rPr>
        <w:t>ponsors</w:t>
      </w:r>
      <w:r>
        <w:rPr>
          <w:sz w:val="24"/>
          <w:szCs w:val="24"/>
        </w:rPr>
        <w:t xml:space="preserve"> participating in the National School Lunch Program and/or School Breakfast Program are required to have a </w:t>
      </w:r>
      <w:r w:rsidR="00EE2A22">
        <w:rPr>
          <w:sz w:val="24"/>
          <w:szCs w:val="24"/>
        </w:rPr>
        <w:t>l</w:t>
      </w:r>
      <w:r>
        <w:rPr>
          <w:sz w:val="24"/>
          <w:szCs w:val="24"/>
        </w:rPr>
        <w:t xml:space="preserve">ocal </w:t>
      </w:r>
      <w:r w:rsidR="00EE2A22">
        <w:rPr>
          <w:sz w:val="24"/>
          <w:szCs w:val="24"/>
        </w:rPr>
        <w:t>w</w:t>
      </w:r>
      <w:r>
        <w:rPr>
          <w:sz w:val="24"/>
          <w:szCs w:val="24"/>
        </w:rPr>
        <w:t xml:space="preserve">ellness </w:t>
      </w:r>
      <w:r w:rsidR="00EE2A22">
        <w:rPr>
          <w:sz w:val="24"/>
          <w:szCs w:val="24"/>
        </w:rPr>
        <w:t>p</w:t>
      </w:r>
      <w:r>
        <w:rPr>
          <w:sz w:val="24"/>
          <w:szCs w:val="24"/>
        </w:rPr>
        <w:t>olicy</w:t>
      </w:r>
      <w:r w:rsidR="00C53FF3">
        <w:rPr>
          <w:sz w:val="24"/>
          <w:szCs w:val="24"/>
        </w:rPr>
        <w:t xml:space="preserve"> for all participating sites under its jurisdiction</w:t>
      </w:r>
      <w:r>
        <w:rPr>
          <w:sz w:val="24"/>
          <w:szCs w:val="24"/>
        </w:rPr>
        <w:t xml:space="preserve">. </w:t>
      </w:r>
      <w:r w:rsidR="004654BB">
        <w:rPr>
          <w:sz w:val="24"/>
          <w:szCs w:val="24"/>
        </w:rPr>
        <w:t xml:space="preserve">At a minimum, the </w:t>
      </w:r>
      <w:r w:rsidR="00EE2A22">
        <w:rPr>
          <w:sz w:val="24"/>
          <w:szCs w:val="24"/>
        </w:rPr>
        <w:t>l</w:t>
      </w:r>
      <w:r w:rsidR="004654BB">
        <w:rPr>
          <w:sz w:val="24"/>
          <w:szCs w:val="24"/>
        </w:rPr>
        <w:t xml:space="preserve">ocal </w:t>
      </w:r>
      <w:r w:rsidR="00EE2A22">
        <w:rPr>
          <w:sz w:val="24"/>
          <w:szCs w:val="24"/>
        </w:rPr>
        <w:t>w</w:t>
      </w:r>
      <w:r w:rsidR="004654BB">
        <w:rPr>
          <w:sz w:val="24"/>
          <w:szCs w:val="24"/>
        </w:rPr>
        <w:t xml:space="preserve">ellness </w:t>
      </w:r>
      <w:r w:rsidR="00EE2A22">
        <w:rPr>
          <w:sz w:val="24"/>
          <w:szCs w:val="24"/>
        </w:rPr>
        <w:t>p</w:t>
      </w:r>
      <w:r w:rsidR="004654BB">
        <w:rPr>
          <w:sz w:val="24"/>
          <w:szCs w:val="24"/>
        </w:rPr>
        <w:t xml:space="preserve">olicy must be assessed once every three years; this is referred to as the </w:t>
      </w:r>
      <w:r w:rsidR="00C53FF3">
        <w:rPr>
          <w:sz w:val="24"/>
          <w:szCs w:val="24"/>
        </w:rPr>
        <w:t>t</w:t>
      </w:r>
      <w:r w:rsidR="00F019FB">
        <w:rPr>
          <w:sz w:val="24"/>
          <w:szCs w:val="24"/>
        </w:rPr>
        <w:t xml:space="preserve">riennial </w:t>
      </w:r>
      <w:r w:rsidR="00C53FF3">
        <w:rPr>
          <w:sz w:val="24"/>
          <w:szCs w:val="24"/>
        </w:rPr>
        <w:t>a</w:t>
      </w:r>
      <w:r w:rsidR="00F019FB">
        <w:rPr>
          <w:sz w:val="24"/>
          <w:szCs w:val="24"/>
        </w:rPr>
        <w:t>ssessment. Triennial assessments must determine, for each participating s</w:t>
      </w:r>
      <w:r w:rsidR="00957C66">
        <w:rPr>
          <w:sz w:val="24"/>
          <w:szCs w:val="24"/>
        </w:rPr>
        <w:t>ite</w:t>
      </w:r>
      <w:r w:rsidR="00F019FB">
        <w:rPr>
          <w:sz w:val="24"/>
          <w:szCs w:val="24"/>
        </w:rPr>
        <w:t xml:space="preserve"> under </w:t>
      </w:r>
      <w:r w:rsidR="00C53FF3">
        <w:rPr>
          <w:sz w:val="24"/>
          <w:szCs w:val="24"/>
        </w:rPr>
        <w:t>its</w:t>
      </w:r>
      <w:r w:rsidR="00F019FB">
        <w:rPr>
          <w:sz w:val="24"/>
          <w:szCs w:val="24"/>
        </w:rPr>
        <w:t xml:space="preserve"> jurisdiction, 1) compliance with the wellness policy, </w:t>
      </w:r>
      <w:r w:rsidR="00660195">
        <w:rPr>
          <w:sz w:val="24"/>
          <w:szCs w:val="24"/>
        </w:rPr>
        <w:t>2) progress made in attaining the goals of the wellness policy, and 3</w:t>
      </w:r>
      <w:r w:rsidR="00F019FB">
        <w:rPr>
          <w:sz w:val="24"/>
          <w:szCs w:val="24"/>
        </w:rPr>
        <w:t>) how the wellness policy compares to model wellness policies.</w:t>
      </w:r>
      <w:r w:rsidR="00EE2A22">
        <w:rPr>
          <w:sz w:val="24"/>
          <w:szCs w:val="24"/>
        </w:rPr>
        <w:t xml:space="preserve"> </w:t>
      </w:r>
      <w:r w:rsidR="00EE2A22" w:rsidRPr="00A817EA">
        <w:rPr>
          <w:b/>
          <w:bCs/>
          <w:sz w:val="24"/>
          <w:szCs w:val="24"/>
          <w:u w:val="single"/>
        </w:rPr>
        <w:t>This documentation should be kept on file with your organization’s written local wellness policy for review by an ISBE monitor during your next school nutrition administrative review.</w:t>
      </w:r>
    </w:p>
    <w:p w14:paraId="1DA7D029" w14:textId="1A95756B" w:rsidR="002A1D35" w:rsidRDefault="00957C66" w:rsidP="002A1D3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Sponsor</w:t>
      </w:r>
      <w:r w:rsidR="002A1D35" w:rsidRPr="002A1D35">
        <w:rPr>
          <w:sz w:val="24"/>
          <w:szCs w:val="24"/>
          <w:u w:val="single"/>
        </w:rPr>
        <w:t xml:space="preserve"> Name:</w:t>
      </w:r>
      <w:r w:rsidR="004137A9">
        <w:rPr>
          <w:sz w:val="24"/>
          <w:szCs w:val="24"/>
          <w:u w:val="single"/>
        </w:rPr>
        <w:t xml:space="preserve"> Herscher School District</w:t>
      </w:r>
      <w:r w:rsidR="00CF584C" w:rsidRPr="00CF584C">
        <w:rPr>
          <w:sz w:val="24"/>
          <w:szCs w:val="24"/>
        </w:rPr>
        <w:tab/>
      </w:r>
      <w:r w:rsidR="00CF584C" w:rsidRPr="00CF584C">
        <w:rPr>
          <w:sz w:val="24"/>
          <w:szCs w:val="24"/>
        </w:rPr>
        <w:tab/>
      </w:r>
      <w:r w:rsidR="00CF584C" w:rsidRPr="00CF584C">
        <w:rPr>
          <w:sz w:val="24"/>
          <w:szCs w:val="24"/>
        </w:rPr>
        <w:tab/>
      </w:r>
      <w:r w:rsidR="00CF584C" w:rsidRPr="00CF584C">
        <w:rPr>
          <w:sz w:val="24"/>
          <w:szCs w:val="24"/>
        </w:rPr>
        <w:tab/>
      </w:r>
      <w:r w:rsidR="002A1D35" w:rsidRPr="002A1D35">
        <w:rPr>
          <w:sz w:val="24"/>
          <w:szCs w:val="24"/>
          <w:u w:val="single"/>
        </w:rPr>
        <w:t>S</w:t>
      </w:r>
      <w:r>
        <w:rPr>
          <w:sz w:val="24"/>
          <w:szCs w:val="24"/>
          <w:u w:val="single"/>
        </w:rPr>
        <w:t>ite</w:t>
      </w:r>
      <w:r w:rsidR="002A1D35" w:rsidRPr="002A1D35">
        <w:rPr>
          <w:sz w:val="24"/>
          <w:szCs w:val="24"/>
          <w:u w:val="single"/>
        </w:rPr>
        <w:t xml:space="preserve"> Name:</w:t>
      </w:r>
      <w:r w:rsidR="004137A9">
        <w:rPr>
          <w:sz w:val="24"/>
          <w:szCs w:val="24"/>
          <w:u w:val="single"/>
        </w:rPr>
        <w:t xml:space="preserve"> Limestone Middle School</w:t>
      </w:r>
    </w:p>
    <w:p w14:paraId="49E9734F" w14:textId="77777777" w:rsidR="00F019FB" w:rsidRPr="00F019FB" w:rsidRDefault="00F019FB" w:rsidP="002A1D35">
      <w:pPr>
        <w:rPr>
          <w:sz w:val="8"/>
          <w:szCs w:val="8"/>
          <w:u w:val="single"/>
        </w:rPr>
      </w:pPr>
    </w:p>
    <w:p w14:paraId="1BF9834E" w14:textId="19C65713" w:rsidR="009B5986" w:rsidRDefault="002A1D35" w:rsidP="009B5986">
      <w:pPr>
        <w:rPr>
          <w:sz w:val="24"/>
          <w:szCs w:val="24"/>
          <w:u w:val="single"/>
        </w:rPr>
      </w:pPr>
      <w:r w:rsidRPr="002A1D35">
        <w:rPr>
          <w:sz w:val="24"/>
          <w:szCs w:val="24"/>
          <w:u w:val="single"/>
        </w:rPr>
        <w:t>Date Completed:</w:t>
      </w:r>
      <w:r w:rsidR="004137A9">
        <w:rPr>
          <w:sz w:val="24"/>
          <w:szCs w:val="24"/>
          <w:u w:val="single"/>
        </w:rPr>
        <w:t xml:space="preserve"> 12/16/22</w:t>
      </w:r>
      <w:r w:rsidR="00CF584C" w:rsidRPr="00CF584C">
        <w:rPr>
          <w:sz w:val="24"/>
          <w:szCs w:val="24"/>
        </w:rPr>
        <w:tab/>
      </w:r>
      <w:r w:rsidR="00CF584C" w:rsidRPr="00CF584C">
        <w:rPr>
          <w:sz w:val="24"/>
          <w:szCs w:val="24"/>
        </w:rPr>
        <w:tab/>
      </w:r>
      <w:r w:rsidR="00CF584C" w:rsidRPr="00CF584C">
        <w:rPr>
          <w:sz w:val="24"/>
          <w:szCs w:val="24"/>
        </w:rPr>
        <w:tab/>
      </w:r>
      <w:r w:rsidR="00CF584C" w:rsidRPr="00CF584C">
        <w:rPr>
          <w:sz w:val="24"/>
          <w:szCs w:val="24"/>
        </w:rPr>
        <w:tab/>
      </w:r>
      <w:r w:rsidR="00CF584C" w:rsidRPr="00CF584C">
        <w:rPr>
          <w:sz w:val="24"/>
          <w:szCs w:val="24"/>
        </w:rPr>
        <w:tab/>
      </w:r>
      <w:r w:rsidR="00CF584C" w:rsidRPr="00CF584C">
        <w:rPr>
          <w:sz w:val="24"/>
          <w:szCs w:val="24"/>
        </w:rPr>
        <w:tab/>
      </w:r>
      <w:r w:rsidR="00CF584C" w:rsidRPr="00CF584C">
        <w:rPr>
          <w:sz w:val="24"/>
          <w:szCs w:val="24"/>
        </w:rPr>
        <w:tab/>
      </w:r>
      <w:r w:rsidR="00990955">
        <w:rPr>
          <w:sz w:val="24"/>
          <w:szCs w:val="24"/>
          <w:u w:val="single"/>
        </w:rPr>
        <w:t>Completed by:</w:t>
      </w:r>
      <w:r w:rsidR="009B5986">
        <w:rPr>
          <w:sz w:val="24"/>
          <w:szCs w:val="24"/>
          <w:u w:val="single"/>
        </w:rPr>
        <w:tab/>
      </w:r>
      <w:r w:rsidR="004137A9">
        <w:rPr>
          <w:sz w:val="24"/>
          <w:szCs w:val="24"/>
          <w:u w:val="single"/>
        </w:rPr>
        <w:t>Jill Fulton</w:t>
      </w:r>
    </w:p>
    <w:p w14:paraId="4E2F0680" w14:textId="77777777" w:rsidR="00660195" w:rsidRPr="009B5986" w:rsidRDefault="00660195" w:rsidP="002A1D35">
      <w:pPr>
        <w:rPr>
          <w:sz w:val="8"/>
          <w:szCs w:val="8"/>
          <w:u w:val="single"/>
        </w:rPr>
      </w:pPr>
    </w:p>
    <w:p w14:paraId="7D193B0E" w14:textId="77777777" w:rsidR="008159FA" w:rsidRPr="00660195" w:rsidRDefault="00607CFD" w:rsidP="0066019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 I: </w:t>
      </w:r>
      <w:r w:rsidR="008159FA" w:rsidRPr="00660195">
        <w:rPr>
          <w:b/>
          <w:sz w:val="24"/>
          <w:szCs w:val="24"/>
        </w:rPr>
        <w:t>Content Checklist</w:t>
      </w:r>
    </w:p>
    <w:p w14:paraId="4BFB9121" w14:textId="3B86C1C8" w:rsidR="00660195" w:rsidRDefault="00233C6E" w:rsidP="00660195">
      <w:r>
        <w:rPr>
          <w:sz w:val="24"/>
          <w:szCs w:val="24"/>
        </w:rPr>
        <w:t>Below is a list of items that must be addressed in Local Wellness Policies, based on</w:t>
      </w:r>
      <w:r w:rsidR="00E43CB0">
        <w:rPr>
          <w:sz w:val="24"/>
          <w:szCs w:val="24"/>
        </w:rPr>
        <w:t xml:space="preserve"> U.S. Department of Agriculture (USDA)</w:t>
      </w:r>
      <w:r>
        <w:rPr>
          <w:sz w:val="24"/>
          <w:szCs w:val="24"/>
        </w:rPr>
        <w:t xml:space="preserve"> </w:t>
      </w:r>
      <w:r w:rsidR="00957C66">
        <w:rPr>
          <w:sz w:val="24"/>
          <w:szCs w:val="24"/>
        </w:rPr>
        <w:t xml:space="preserve">and state </w:t>
      </w:r>
      <w:r>
        <w:rPr>
          <w:sz w:val="24"/>
          <w:szCs w:val="24"/>
        </w:rPr>
        <w:t xml:space="preserve">guidance. </w:t>
      </w:r>
      <w:r w:rsidRPr="00233C6E">
        <w:rPr>
          <w:sz w:val="24"/>
          <w:szCs w:val="24"/>
        </w:rPr>
        <w:t xml:space="preserve">Check the box for each item included in </w:t>
      </w:r>
      <w:r>
        <w:rPr>
          <w:sz w:val="24"/>
          <w:szCs w:val="24"/>
        </w:rPr>
        <w:t>your</w:t>
      </w:r>
      <w:r w:rsidRPr="00233C6E">
        <w:rPr>
          <w:sz w:val="24"/>
          <w:szCs w:val="24"/>
        </w:rPr>
        <w:t xml:space="preserve"> Local Wellness Policy. For any box that is not checked, consider taking steps to add the item(s) to the policy in the future.</w:t>
      </w:r>
      <w:r>
        <w:rPr>
          <w:sz w:val="24"/>
          <w:szCs w:val="24"/>
        </w:rPr>
        <w:t xml:space="preserve"> For more information, </w:t>
      </w:r>
      <w:r w:rsidRPr="00CA3C97">
        <w:rPr>
          <w:sz w:val="24"/>
          <w:szCs w:val="24"/>
        </w:rPr>
        <w:t xml:space="preserve">see </w:t>
      </w:r>
      <w:hyperlink r:id="rId11" w:history="1">
        <w:r w:rsidRPr="00CA3C97">
          <w:rPr>
            <w:rStyle w:val="Hyperlink"/>
            <w:sz w:val="24"/>
            <w:szCs w:val="24"/>
          </w:rPr>
          <w:t>ISBE's Local Wellness Policy Content Checklist</w:t>
        </w:r>
      </w:hyperlink>
      <w:r>
        <w:t>.</w:t>
      </w:r>
    </w:p>
    <w:p w14:paraId="0CFB815F" w14:textId="77777777" w:rsidR="00233C6E" w:rsidRPr="00233C6E" w:rsidRDefault="00233C6E" w:rsidP="00660195">
      <w:pPr>
        <w:rPr>
          <w:sz w:val="4"/>
          <w:szCs w:val="4"/>
        </w:rPr>
      </w:pPr>
    </w:p>
    <w:p w14:paraId="0C33EEDC" w14:textId="63E22B5D" w:rsidR="00233C6E" w:rsidRDefault="00000000" w:rsidP="00957C66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44801643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137A9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233C6E">
        <w:rPr>
          <w:sz w:val="24"/>
          <w:szCs w:val="24"/>
        </w:rPr>
        <w:t>Goals for Nutrition Education</w:t>
      </w:r>
      <w:r w:rsidR="00233C6E">
        <w:rPr>
          <w:sz w:val="24"/>
          <w:szCs w:val="24"/>
        </w:rPr>
        <w:tab/>
      </w:r>
      <w:r w:rsidR="00233C6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0160462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137A9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233C6E">
        <w:rPr>
          <w:sz w:val="24"/>
          <w:szCs w:val="24"/>
        </w:rPr>
        <w:t>Nutrition Standards for School Meals</w:t>
      </w:r>
      <w:r w:rsidR="009B5986">
        <w:rPr>
          <w:sz w:val="24"/>
          <w:szCs w:val="24"/>
        </w:rPr>
        <w:tab/>
      </w:r>
      <w:r w:rsidR="009B5986">
        <w:rPr>
          <w:sz w:val="24"/>
          <w:szCs w:val="24"/>
        </w:rPr>
        <w:tab/>
      </w:r>
      <w:r w:rsidR="009B598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213423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137A9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9B5986">
        <w:rPr>
          <w:sz w:val="24"/>
          <w:szCs w:val="24"/>
        </w:rPr>
        <w:t>Wellness Leadership</w:t>
      </w:r>
    </w:p>
    <w:p w14:paraId="09F2F78A" w14:textId="77777777" w:rsidR="00957C66" w:rsidRPr="00957C66" w:rsidRDefault="00957C66" w:rsidP="00957C66">
      <w:pPr>
        <w:spacing w:after="0"/>
        <w:rPr>
          <w:sz w:val="8"/>
          <w:szCs w:val="8"/>
        </w:rPr>
      </w:pPr>
    </w:p>
    <w:p w14:paraId="47EFA68E" w14:textId="6CE8472D" w:rsidR="00233C6E" w:rsidRDefault="00000000" w:rsidP="00957C66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51017747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137A9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233C6E">
        <w:rPr>
          <w:sz w:val="24"/>
          <w:szCs w:val="24"/>
        </w:rPr>
        <w:t>Goals for Nutrition Promotion</w:t>
      </w:r>
      <w:r w:rsidR="00233C6E">
        <w:rPr>
          <w:sz w:val="24"/>
          <w:szCs w:val="24"/>
        </w:rPr>
        <w:tab/>
      </w:r>
      <w:r w:rsidR="00517FF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6680348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137A9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233C6E">
        <w:rPr>
          <w:sz w:val="24"/>
          <w:szCs w:val="24"/>
        </w:rPr>
        <w:t>Nutrition Standards for Competitive Foods</w:t>
      </w:r>
      <w:r w:rsidR="009B5986">
        <w:rPr>
          <w:sz w:val="24"/>
          <w:szCs w:val="24"/>
        </w:rPr>
        <w:tab/>
      </w:r>
      <w:r w:rsidR="009B598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1849947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137A9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9B5986">
        <w:rPr>
          <w:sz w:val="24"/>
          <w:szCs w:val="24"/>
        </w:rPr>
        <w:t>Public Involvement</w:t>
      </w:r>
    </w:p>
    <w:p w14:paraId="4D9D99C1" w14:textId="77777777" w:rsidR="00957C66" w:rsidRPr="00957C66" w:rsidRDefault="00957C66" w:rsidP="00957C66">
      <w:pPr>
        <w:spacing w:after="0"/>
        <w:rPr>
          <w:sz w:val="8"/>
          <w:szCs w:val="8"/>
        </w:rPr>
      </w:pPr>
    </w:p>
    <w:p w14:paraId="4FD58408" w14:textId="56E53CA0" w:rsidR="009B5986" w:rsidRDefault="00000000" w:rsidP="00517FF4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87156553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137A9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233C6E">
        <w:rPr>
          <w:sz w:val="24"/>
          <w:szCs w:val="24"/>
        </w:rPr>
        <w:t>Goals for Physical Activity</w:t>
      </w:r>
      <w:r w:rsidR="00233C6E">
        <w:rPr>
          <w:sz w:val="24"/>
          <w:szCs w:val="24"/>
        </w:rPr>
        <w:tab/>
      </w:r>
      <w:r w:rsidR="00233C6E">
        <w:rPr>
          <w:sz w:val="24"/>
          <w:szCs w:val="24"/>
        </w:rPr>
        <w:tab/>
      </w:r>
      <w:r w:rsidR="00233C6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46641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F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B5986">
        <w:rPr>
          <w:sz w:val="24"/>
          <w:szCs w:val="24"/>
        </w:rPr>
        <w:t xml:space="preserve">Standards for All Foods/Beverages </w:t>
      </w:r>
      <w:r w:rsidR="009B5986">
        <w:rPr>
          <w:sz w:val="24"/>
          <w:szCs w:val="24"/>
        </w:rPr>
        <w:tab/>
      </w:r>
      <w:r w:rsidR="009B5986">
        <w:rPr>
          <w:sz w:val="24"/>
          <w:szCs w:val="24"/>
        </w:rPr>
        <w:tab/>
      </w:r>
      <w:r w:rsidR="009B598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166484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137A9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9B5986">
        <w:rPr>
          <w:sz w:val="24"/>
          <w:szCs w:val="24"/>
        </w:rPr>
        <w:t>Triennial Assessments</w:t>
      </w:r>
    </w:p>
    <w:p w14:paraId="2236B87E" w14:textId="56553180" w:rsidR="00233C6E" w:rsidRDefault="00517FF4" w:rsidP="00957C66">
      <w:pPr>
        <w:spacing w:after="0"/>
        <w:ind w:left="43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B5986">
        <w:rPr>
          <w:sz w:val="24"/>
          <w:szCs w:val="24"/>
        </w:rPr>
        <w:t>Provided, but Not Sold</w:t>
      </w:r>
    </w:p>
    <w:p w14:paraId="1D58E4ED" w14:textId="77777777" w:rsidR="00957C66" w:rsidRPr="00957C66" w:rsidRDefault="00957C66" w:rsidP="00957C66">
      <w:pPr>
        <w:spacing w:after="0"/>
        <w:ind w:left="4320"/>
        <w:rPr>
          <w:sz w:val="8"/>
          <w:szCs w:val="8"/>
        </w:rPr>
      </w:pPr>
    </w:p>
    <w:p w14:paraId="6E345270" w14:textId="75837F13" w:rsidR="00957C66" w:rsidRDefault="00000000" w:rsidP="00957C66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1989240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137A9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233C6E">
        <w:rPr>
          <w:sz w:val="24"/>
          <w:szCs w:val="24"/>
        </w:rPr>
        <w:t>Goals for Other School-Based</w:t>
      </w:r>
      <w:r w:rsidR="009B5986">
        <w:rPr>
          <w:sz w:val="24"/>
          <w:szCs w:val="24"/>
        </w:rPr>
        <w:tab/>
      </w:r>
      <w:r w:rsidR="009B598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0499323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137A9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9B5986">
        <w:rPr>
          <w:sz w:val="24"/>
          <w:szCs w:val="24"/>
        </w:rPr>
        <w:t>Food &amp; Beverage Marketing</w:t>
      </w:r>
      <w:r w:rsidR="009B5986">
        <w:rPr>
          <w:sz w:val="24"/>
          <w:szCs w:val="24"/>
        </w:rPr>
        <w:tab/>
      </w:r>
      <w:r w:rsidR="009B5986">
        <w:rPr>
          <w:sz w:val="24"/>
          <w:szCs w:val="24"/>
        </w:rPr>
        <w:tab/>
      </w:r>
      <w:r w:rsidR="009B5986">
        <w:rPr>
          <w:sz w:val="24"/>
          <w:szCs w:val="24"/>
        </w:rPr>
        <w:tab/>
      </w:r>
      <w:r w:rsidR="009B598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611941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F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B5986">
        <w:rPr>
          <w:sz w:val="24"/>
          <w:szCs w:val="24"/>
        </w:rPr>
        <w:t>Reporting</w:t>
      </w:r>
    </w:p>
    <w:p w14:paraId="6013B6AF" w14:textId="3C689877" w:rsidR="00957C66" w:rsidRDefault="00517FF4" w:rsidP="00957C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33C6E">
        <w:rPr>
          <w:sz w:val="24"/>
          <w:szCs w:val="24"/>
        </w:rPr>
        <w:t>Wellness Activities</w:t>
      </w:r>
    </w:p>
    <w:p w14:paraId="13ADEE31" w14:textId="77777777" w:rsidR="00957C66" w:rsidRPr="00957C66" w:rsidRDefault="00957C66" w:rsidP="00957C66">
      <w:pPr>
        <w:spacing w:after="0" w:line="240" w:lineRule="auto"/>
        <w:rPr>
          <w:sz w:val="8"/>
          <w:szCs w:val="8"/>
        </w:rPr>
      </w:pPr>
    </w:p>
    <w:p w14:paraId="5BCF9961" w14:textId="77777777" w:rsidR="00957C66" w:rsidRPr="00957C66" w:rsidRDefault="00957C66" w:rsidP="00957C66">
      <w:pPr>
        <w:spacing w:after="0" w:line="240" w:lineRule="auto"/>
        <w:rPr>
          <w:sz w:val="4"/>
          <w:szCs w:val="4"/>
        </w:rPr>
      </w:pPr>
    </w:p>
    <w:p w14:paraId="1EC700DA" w14:textId="185858F2" w:rsidR="00957C66" w:rsidRDefault="00000000" w:rsidP="00957C66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30620882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137A9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957C66">
        <w:rPr>
          <w:sz w:val="24"/>
          <w:szCs w:val="24"/>
        </w:rPr>
        <w:t>Unused Food Sharing Plan</w:t>
      </w:r>
    </w:p>
    <w:p w14:paraId="381BD067" w14:textId="5698DF4C" w:rsidR="00957C66" w:rsidRDefault="00957C66" w:rsidP="00607CFD">
      <w:pPr>
        <w:rPr>
          <w:b/>
          <w:sz w:val="24"/>
          <w:szCs w:val="24"/>
        </w:rPr>
      </w:pPr>
    </w:p>
    <w:p w14:paraId="591EE45D" w14:textId="0E1AE04E" w:rsidR="00607CFD" w:rsidRDefault="00607CFD" w:rsidP="00607CFD">
      <w:pPr>
        <w:rPr>
          <w:b/>
          <w:sz w:val="24"/>
          <w:szCs w:val="24"/>
        </w:rPr>
      </w:pPr>
      <w:r w:rsidRPr="00607CFD">
        <w:rPr>
          <w:b/>
          <w:sz w:val="24"/>
          <w:szCs w:val="24"/>
        </w:rPr>
        <w:lastRenderedPageBreak/>
        <w:t>Part II: Goal Assessment</w:t>
      </w:r>
    </w:p>
    <w:p w14:paraId="112BB634" w14:textId="47C82117" w:rsidR="00607CFD" w:rsidRPr="00EE2A22" w:rsidRDefault="00EE2A22" w:rsidP="00607CFD">
      <w:pPr>
        <w:rPr>
          <w:sz w:val="23"/>
          <w:szCs w:val="23"/>
        </w:rPr>
      </w:pPr>
      <w:r w:rsidRPr="00EE2A22">
        <w:rPr>
          <w:sz w:val="23"/>
          <w:szCs w:val="23"/>
        </w:rPr>
        <w:t xml:space="preserve">Per USDA regulations, the triennial assessment must determine compliance with and progress made in attaining the goals of the wellness policy. </w:t>
      </w:r>
      <w:r w:rsidR="00607CFD" w:rsidRPr="00EE2A22">
        <w:rPr>
          <w:sz w:val="23"/>
          <w:szCs w:val="23"/>
        </w:rPr>
        <w:t xml:space="preserve">Input the goals of your </w:t>
      </w:r>
      <w:r w:rsidRPr="00EE2A22">
        <w:rPr>
          <w:sz w:val="23"/>
          <w:szCs w:val="23"/>
        </w:rPr>
        <w:t>l</w:t>
      </w:r>
      <w:r w:rsidR="00607CFD" w:rsidRPr="00EE2A22">
        <w:rPr>
          <w:sz w:val="23"/>
          <w:szCs w:val="23"/>
        </w:rPr>
        <w:t xml:space="preserve">ocal </w:t>
      </w:r>
      <w:r w:rsidRPr="00EE2A22">
        <w:rPr>
          <w:sz w:val="23"/>
          <w:szCs w:val="23"/>
        </w:rPr>
        <w:t>w</w:t>
      </w:r>
      <w:r w:rsidR="00607CFD" w:rsidRPr="00EE2A22">
        <w:rPr>
          <w:sz w:val="23"/>
          <w:szCs w:val="23"/>
        </w:rPr>
        <w:t xml:space="preserve">ellness </w:t>
      </w:r>
      <w:r w:rsidRPr="00EE2A22">
        <w:rPr>
          <w:sz w:val="23"/>
          <w:szCs w:val="23"/>
        </w:rPr>
        <w:t>p</w:t>
      </w:r>
      <w:r w:rsidR="00607CFD" w:rsidRPr="00EE2A22">
        <w:rPr>
          <w:sz w:val="23"/>
          <w:szCs w:val="23"/>
        </w:rPr>
        <w:t>olicy into the table below for the corresponding areas: Nutrition Education, Nutrition Promotion, Physical Activity, and Other School-Based Wellness Activities. Indicate if the s</w:t>
      </w:r>
      <w:r w:rsidR="00325B37" w:rsidRPr="00EE2A22">
        <w:rPr>
          <w:sz w:val="23"/>
          <w:szCs w:val="23"/>
        </w:rPr>
        <w:t>ite</w:t>
      </w:r>
      <w:r w:rsidR="00607CFD" w:rsidRPr="00EE2A22">
        <w:rPr>
          <w:sz w:val="23"/>
          <w:szCs w:val="23"/>
        </w:rPr>
        <w:t xml:space="preserve"> is meeting, partially meeting, or not meeting each goal listed. Include any next steps in attaining the goal(s), if applicable. Table rows may be added for additional goals.</w:t>
      </w:r>
    </w:p>
    <w:p w14:paraId="54F9AA61" w14:textId="77777777" w:rsidR="00607CFD" w:rsidRPr="00607CFD" w:rsidRDefault="00607CFD" w:rsidP="00607CFD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4"/>
        <w:gridCol w:w="987"/>
        <w:gridCol w:w="983"/>
        <w:gridCol w:w="983"/>
        <w:gridCol w:w="3803"/>
      </w:tblGrid>
      <w:tr w:rsidR="00660195" w14:paraId="543E0A4F" w14:textId="77777777" w:rsidTr="004657A7">
        <w:tc>
          <w:tcPr>
            <w:tcW w:w="6194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090A1BA4" w14:textId="77777777" w:rsidR="00660195" w:rsidRPr="00660195" w:rsidRDefault="00660195" w:rsidP="004657A7">
            <w:pPr>
              <w:jc w:val="center"/>
              <w:rPr>
                <w:b/>
              </w:rPr>
            </w:pPr>
            <w:r w:rsidRPr="00660195">
              <w:rPr>
                <w:b/>
              </w:rPr>
              <w:t>Goals</w:t>
            </w:r>
          </w:p>
        </w:tc>
        <w:tc>
          <w:tcPr>
            <w:tcW w:w="987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63D3123B" w14:textId="77777777" w:rsidR="00660195" w:rsidRPr="00660195" w:rsidRDefault="00660195" w:rsidP="004657A7">
            <w:pPr>
              <w:jc w:val="center"/>
              <w:rPr>
                <w:b/>
              </w:rPr>
            </w:pPr>
            <w:r w:rsidRPr="00660195">
              <w:rPr>
                <w:b/>
              </w:rPr>
              <w:t>Meeting</w:t>
            </w:r>
          </w:p>
        </w:tc>
        <w:tc>
          <w:tcPr>
            <w:tcW w:w="983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336F4F5B" w14:textId="77777777" w:rsidR="00660195" w:rsidRPr="00660195" w:rsidRDefault="00660195" w:rsidP="004657A7">
            <w:pPr>
              <w:jc w:val="center"/>
              <w:rPr>
                <w:b/>
              </w:rPr>
            </w:pPr>
            <w:r w:rsidRPr="00660195">
              <w:rPr>
                <w:b/>
              </w:rPr>
              <w:t>Partially Meeting</w:t>
            </w:r>
          </w:p>
        </w:tc>
        <w:tc>
          <w:tcPr>
            <w:tcW w:w="983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50441B71" w14:textId="77777777" w:rsidR="00660195" w:rsidRPr="00660195" w:rsidRDefault="00660195" w:rsidP="004657A7">
            <w:pPr>
              <w:jc w:val="center"/>
              <w:rPr>
                <w:b/>
              </w:rPr>
            </w:pPr>
            <w:r w:rsidRPr="00660195">
              <w:rPr>
                <w:b/>
              </w:rPr>
              <w:t>Not Meeting</w:t>
            </w:r>
          </w:p>
        </w:tc>
        <w:tc>
          <w:tcPr>
            <w:tcW w:w="3803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5FDD9F88" w14:textId="77777777" w:rsidR="00660195" w:rsidRPr="00660195" w:rsidRDefault="00660195" w:rsidP="004657A7">
            <w:pPr>
              <w:jc w:val="center"/>
              <w:rPr>
                <w:b/>
              </w:rPr>
            </w:pPr>
            <w:r w:rsidRPr="00660195">
              <w:rPr>
                <w:b/>
              </w:rPr>
              <w:t>Next Steps (If Applicable)</w:t>
            </w:r>
          </w:p>
        </w:tc>
      </w:tr>
      <w:tr w:rsidR="004657A7" w14:paraId="057F47BD" w14:textId="77777777" w:rsidTr="004657A7">
        <w:tc>
          <w:tcPr>
            <w:tcW w:w="12950" w:type="dxa"/>
            <w:gridSpan w:val="5"/>
            <w:tcBorders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shd w:val="clear" w:color="auto" w:fill="D9E2F3" w:themeFill="accent1" w:themeFillTint="33"/>
          </w:tcPr>
          <w:p w14:paraId="6B1E53BC" w14:textId="77777777" w:rsidR="004657A7" w:rsidRPr="001B3E01" w:rsidRDefault="004657A7" w:rsidP="00660195">
            <w:pPr>
              <w:rPr>
                <w:b/>
              </w:rPr>
            </w:pPr>
            <w:r w:rsidRPr="001B3E01">
              <w:rPr>
                <w:b/>
              </w:rPr>
              <w:t>Nutrition Education</w:t>
            </w:r>
          </w:p>
        </w:tc>
      </w:tr>
      <w:tr w:rsidR="00660195" w14:paraId="52F788E5" w14:textId="77777777" w:rsidTr="004657A7">
        <w:tc>
          <w:tcPr>
            <w:tcW w:w="6194" w:type="dxa"/>
            <w:tcBorders>
              <w:left w:val="single" w:sz="4" w:space="0" w:color="D9E2F3" w:themeColor="accent1" w:themeTint="33"/>
            </w:tcBorders>
          </w:tcPr>
          <w:p w14:paraId="7EEFDB9F" w14:textId="77777777" w:rsidR="001B3E01" w:rsidRDefault="001B3E01" w:rsidP="00660195">
            <w:pPr>
              <w:rPr>
                <w:b/>
                <w:sz w:val="24"/>
                <w:szCs w:val="24"/>
              </w:rPr>
            </w:pPr>
          </w:p>
          <w:p w14:paraId="52C96B48" w14:textId="3270C130" w:rsidR="004657A7" w:rsidRDefault="004137A9" w:rsidP="006601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Science Curriculum</w:t>
            </w:r>
          </w:p>
        </w:tc>
        <w:tc>
          <w:tcPr>
            <w:tcW w:w="987" w:type="dxa"/>
          </w:tcPr>
          <w:p w14:paraId="14258133" w14:textId="2AB02235" w:rsidR="00660195" w:rsidRDefault="004137A9" w:rsidP="00413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83" w:type="dxa"/>
          </w:tcPr>
          <w:p w14:paraId="7DDA4569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14:paraId="39A5BCB7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right w:val="single" w:sz="4" w:space="0" w:color="D9E2F3" w:themeColor="accent1" w:themeTint="33"/>
            </w:tcBorders>
          </w:tcPr>
          <w:p w14:paraId="26457DCB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</w:tc>
      </w:tr>
      <w:tr w:rsidR="00660195" w14:paraId="7996B420" w14:textId="77777777" w:rsidTr="004657A7">
        <w:tc>
          <w:tcPr>
            <w:tcW w:w="6194" w:type="dxa"/>
            <w:tcBorders>
              <w:left w:val="single" w:sz="4" w:space="0" w:color="D9E2F3" w:themeColor="accent1" w:themeTint="33"/>
            </w:tcBorders>
          </w:tcPr>
          <w:p w14:paraId="7D4BA336" w14:textId="46C7484B" w:rsidR="00660195" w:rsidRDefault="004137A9" w:rsidP="006601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Physical Education and Health Curriculum</w:t>
            </w:r>
          </w:p>
          <w:p w14:paraId="59C14FA4" w14:textId="77777777" w:rsidR="004657A7" w:rsidRDefault="004657A7" w:rsidP="00660195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14:paraId="68193EB0" w14:textId="662D2FDF" w:rsidR="00660195" w:rsidRDefault="004137A9" w:rsidP="00413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83" w:type="dxa"/>
          </w:tcPr>
          <w:p w14:paraId="2B86C64C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14:paraId="6C721BB6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right w:val="single" w:sz="4" w:space="0" w:color="D9E2F3" w:themeColor="accent1" w:themeTint="33"/>
            </w:tcBorders>
          </w:tcPr>
          <w:p w14:paraId="709E079B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</w:tc>
      </w:tr>
      <w:tr w:rsidR="00660195" w14:paraId="54081B0D" w14:textId="77777777" w:rsidTr="00725C61">
        <w:tc>
          <w:tcPr>
            <w:tcW w:w="6194" w:type="dxa"/>
            <w:tcBorders>
              <w:left w:val="single" w:sz="4" w:space="0" w:color="D9E2F3" w:themeColor="accent1" w:themeTint="33"/>
              <w:bottom w:val="single" w:sz="4" w:space="0" w:color="auto"/>
            </w:tcBorders>
          </w:tcPr>
          <w:p w14:paraId="25892258" w14:textId="77777777" w:rsidR="004657A7" w:rsidRDefault="004657A7" w:rsidP="00660195">
            <w:pPr>
              <w:rPr>
                <w:b/>
                <w:sz w:val="24"/>
                <w:szCs w:val="24"/>
              </w:rPr>
            </w:pPr>
          </w:p>
          <w:p w14:paraId="18F7410B" w14:textId="77777777" w:rsidR="001B3E01" w:rsidRDefault="001B3E01" w:rsidP="00660195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608709E0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3792D022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16478890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bottom w:val="single" w:sz="4" w:space="0" w:color="auto"/>
              <w:right w:val="single" w:sz="4" w:space="0" w:color="D9E2F3" w:themeColor="accent1" w:themeTint="33"/>
            </w:tcBorders>
          </w:tcPr>
          <w:p w14:paraId="514EB87B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</w:tc>
      </w:tr>
      <w:tr w:rsidR="00660195" w14:paraId="6EBB96A9" w14:textId="77777777" w:rsidTr="00725C61">
        <w:tc>
          <w:tcPr>
            <w:tcW w:w="6194" w:type="dxa"/>
            <w:tcBorders>
              <w:left w:val="single" w:sz="4" w:space="0" w:color="D9E2F3" w:themeColor="accent1" w:themeTint="33"/>
              <w:bottom w:val="single" w:sz="4" w:space="0" w:color="D9E2F3" w:themeColor="accent1" w:themeTint="33"/>
            </w:tcBorders>
          </w:tcPr>
          <w:p w14:paraId="5602AFCB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  <w:p w14:paraId="401ED211" w14:textId="77777777" w:rsidR="001B3E01" w:rsidRDefault="001B3E01" w:rsidP="00660195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single" w:sz="4" w:space="0" w:color="D9E2F3" w:themeColor="accent1" w:themeTint="33"/>
            </w:tcBorders>
          </w:tcPr>
          <w:p w14:paraId="796DAF6A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D9E2F3" w:themeColor="accent1" w:themeTint="33"/>
            </w:tcBorders>
          </w:tcPr>
          <w:p w14:paraId="7FEF5C28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D9E2F3" w:themeColor="accent1" w:themeTint="33"/>
            </w:tcBorders>
          </w:tcPr>
          <w:p w14:paraId="1CAF650B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0FC409E0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</w:tc>
      </w:tr>
    </w:tbl>
    <w:p w14:paraId="2D8FCBC1" w14:textId="77777777" w:rsidR="00660195" w:rsidRPr="00725C61" w:rsidRDefault="00660195" w:rsidP="00660195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4"/>
        <w:gridCol w:w="987"/>
        <w:gridCol w:w="983"/>
        <w:gridCol w:w="983"/>
        <w:gridCol w:w="3803"/>
      </w:tblGrid>
      <w:tr w:rsidR="004657A7" w14:paraId="30F57533" w14:textId="77777777" w:rsidTr="00A75BD9">
        <w:tc>
          <w:tcPr>
            <w:tcW w:w="6194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0088766C" w14:textId="77777777" w:rsidR="004657A7" w:rsidRPr="00660195" w:rsidRDefault="004657A7" w:rsidP="00A75BD9">
            <w:pPr>
              <w:jc w:val="center"/>
              <w:rPr>
                <w:b/>
              </w:rPr>
            </w:pPr>
            <w:r w:rsidRPr="00660195">
              <w:rPr>
                <w:b/>
              </w:rPr>
              <w:t>Goals</w:t>
            </w:r>
          </w:p>
        </w:tc>
        <w:tc>
          <w:tcPr>
            <w:tcW w:w="987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0E33AF68" w14:textId="77777777" w:rsidR="004657A7" w:rsidRPr="00660195" w:rsidRDefault="004657A7" w:rsidP="00A75BD9">
            <w:pPr>
              <w:jc w:val="center"/>
              <w:rPr>
                <w:b/>
              </w:rPr>
            </w:pPr>
            <w:r w:rsidRPr="00660195">
              <w:rPr>
                <w:b/>
              </w:rPr>
              <w:t>Meeting</w:t>
            </w:r>
          </w:p>
        </w:tc>
        <w:tc>
          <w:tcPr>
            <w:tcW w:w="983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6FDCD5A9" w14:textId="77777777" w:rsidR="004657A7" w:rsidRPr="00660195" w:rsidRDefault="004657A7" w:rsidP="00A75BD9">
            <w:pPr>
              <w:jc w:val="center"/>
              <w:rPr>
                <w:b/>
              </w:rPr>
            </w:pPr>
            <w:r w:rsidRPr="00660195">
              <w:rPr>
                <w:b/>
              </w:rPr>
              <w:t>Partially Meeting</w:t>
            </w:r>
          </w:p>
        </w:tc>
        <w:tc>
          <w:tcPr>
            <w:tcW w:w="983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05FDB889" w14:textId="77777777" w:rsidR="004657A7" w:rsidRPr="00660195" w:rsidRDefault="004657A7" w:rsidP="00A75BD9">
            <w:pPr>
              <w:jc w:val="center"/>
              <w:rPr>
                <w:b/>
              </w:rPr>
            </w:pPr>
            <w:r w:rsidRPr="00660195">
              <w:rPr>
                <w:b/>
              </w:rPr>
              <w:t>Not Meeting</w:t>
            </w:r>
          </w:p>
        </w:tc>
        <w:tc>
          <w:tcPr>
            <w:tcW w:w="3803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719D0C80" w14:textId="77777777" w:rsidR="004657A7" w:rsidRPr="00660195" w:rsidRDefault="004657A7" w:rsidP="00A75BD9">
            <w:pPr>
              <w:jc w:val="center"/>
              <w:rPr>
                <w:b/>
              </w:rPr>
            </w:pPr>
            <w:r w:rsidRPr="00660195">
              <w:rPr>
                <w:b/>
              </w:rPr>
              <w:t>Next Steps (If Applicable)</w:t>
            </w:r>
          </w:p>
        </w:tc>
      </w:tr>
      <w:tr w:rsidR="004657A7" w14:paraId="6D60A194" w14:textId="77777777" w:rsidTr="004657A7">
        <w:tc>
          <w:tcPr>
            <w:tcW w:w="12950" w:type="dxa"/>
            <w:gridSpan w:val="5"/>
            <w:tcBorders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shd w:val="clear" w:color="auto" w:fill="D9E2F3" w:themeFill="accent1" w:themeFillTint="33"/>
          </w:tcPr>
          <w:p w14:paraId="539DF22E" w14:textId="77777777" w:rsidR="004657A7" w:rsidRPr="001B3E01" w:rsidRDefault="004657A7" w:rsidP="00A75BD9">
            <w:pPr>
              <w:rPr>
                <w:b/>
              </w:rPr>
            </w:pPr>
            <w:r w:rsidRPr="001B3E01">
              <w:rPr>
                <w:b/>
              </w:rPr>
              <w:t>Nutrition Promotion</w:t>
            </w:r>
          </w:p>
        </w:tc>
      </w:tr>
      <w:tr w:rsidR="004657A7" w14:paraId="0615F509" w14:textId="77777777" w:rsidTr="00A75BD9">
        <w:tc>
          <w:tcPr>
            <w:tcW w:w="6194" w:type="dxa"/>
            <w:tcBorders>
              <w:left w:val="single" w:sz="4" w:space="0" w:color="D9E2F3" w:themeColor="accent1" w:themeTint="33"/>
            </w:tcBorders>
          </w:tcPr>
          <w:p w14:paraId="2F23A6EC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  <w:p w14:paraId="05C784D4" w14:textId="6D111186" w:rsidR="004657A7" w:rsidRDefault="004137A9" w:rsidP="00A75B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Curriculum</w:t>
            </w:r>
          </w:p>
        </w:tc>
        <w:tc>
          <w:tcPr>
            <w:tcW w:w="987" w:type="dxa"/>
          </w:tcPr>
          <w:p w14:paraId="523F6B5E" w14:textId="42DA2FAD" w:rsidR="004657A7" w:rsidRDefault="004137A9" w:rsidP="00413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83" w:type="dxa"/>
          </w:tcPr>
          <w:p w14:paraId="6606D162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14:paraId="2E9B8D72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right w:val="single" w:sz="4" w:space="0" w:color="D9E2F3" w:themeColor="accent1" w:themeTint="33"/>
            </w:tcBorders>
          </w:tcPr>
          <w:p w14:paraId="208E1706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</w:tr>
      <w:tr w:rsidR="004657A7" w14:paraId="538B77F4" w14:textId="77777777" w:rsidTr="00A75BD9">
        <w:tc>
          <w:tcPr>
            <w:tcW w:w="6194" w:type="dxa"/>
            <w:tcBorders>
              <w:left w:val="single" w:sz="4" w:space="0" w:color="D9E2F3" w:themeColor="accent1" w:themeTint="33"/>
            </w:tcBorders>
          </w:tcPr>
          <w:p w14:paraId="1366020F" w14:textId="56C14FDD" w:rsidR="004657A7" w:rsidRDefault="004137A9" w:rsidP="00A75B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Posters and Communication</w:t>
            </w:r>
          </w:p>
          <w:p w14:paraId="4B69BE3C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14:paraId="32B3D3E5" w14:textId="7D47281D" w:rsidR="004657A7" w:rsidRDefault="004137A9" w:rsidP="00413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83" w:type="dxa"/>
          </w:tcPr>
          <w:p w14:paraId="37D4D8B3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14:paraId="7B8A2311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right w:val="single" w:sz="4" w:space="0" w:color="D9E2F3" w:themeColor="accent1" w:themeTint="33"/>
            </w:tcBorders>
          </w:tcPr>
          <w:p w14:paraId="7D702D6C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</w:tr>
      <w:tr w:rsidR="004657A7" w14:paraId="651913AA" w14:textId="77777777" w:rsidTr="004657A7">
        <w:tc>
          <w:tcPr>
            <w:tcW w:w="6194" w:type="dxa"/>
            <w:tcBorders>
              <w:left w:val="single" w:sz="4" w:space="0" w:color="D9E2F3" w:themeColor="accent1" w:themeTint="33"/>
              <w:bottom w:val="single" w:sz="4" w:space="0" w:color="auto"/>
            </w:tcBorders>
          </w:tcPr>
          <w:p w14:paraId="28859EE3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  <w:p w14:paraId="292D3CBD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477FE312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1036FD2A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289ADCA5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bottom w:val="single" w:sz="4" w:space="0" w:color="auto"/>
              <w:right w:val="single" w:sz="4" w:space="0" w:color="D9E2F3" w:themeColor="accent1" w:themeTint="33"/>
            </w:tcBorders>
          </w:tcPr>
          <w:p w14:paraId="580F7C1C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</w:tr>
      <w:tr w:rsidR="004657A7" w14:paraId="5E5AE51C" w14:textId="77777777" w:rsidTr="004657A7">
        <w:tc>
          <w:tcPr>
            <w:tcW w:w="6194" w:type="dxa"/>
            <w:tcBorders>
              <w:left w:val="single" w:sz="4" w:space="0" w:color="D9E2F3" w:themeColor="accent1" w:themeTint="33"/>
              <w:bottom w:val="single" w:sz="4" w:space="0" w:color="D9E2F3" w:themeColor="accent1" w:themeTint="33"/>
            </w:tcBorders>
          </w:tcPr>
          <w:p w14:paraId="0E144444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  <w:p w14:paraId="3A8BA092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single" w:sz="4" w:space="0" w:color="D9E2F3" w:themeColor="accent1" w:themeTint="33"/>
            </w:tcBorders>
          </w:tcPr>
          <w:p w14:paraId="199BDFE7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D9E2F3" w:themeColor="accent1" w:themeTint="33"/>
            </w:tcBorders>
          </w:tcPr>
          <w:p w14:paraId="0BE952C0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D9E2F3" w:themeColor="accent1" w:themeTint="33"/>
            </w:tcBorders>
          </w:tcPr>
          <w:p w14:paraId="11183B36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69A44794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</w:tr>
    </w:tbl>
    <w:p w14:paraId="60145609" w14:textId="77777777" w:rsidR="004657A7" w:rsidRDefault="004657A7" w:rsidP="00660195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4"/>
        <w:gridCol w:w="987"/>
        <w:gridCol w:w="983"/>
        <w:gridCol w:w="983"/>
        <w:gridCol w:w="3803"/>
      </w:tblGrid>
      <w:tr w:rsidR="00607CFD" w14:paraId="2B012121" w14:textId="77777777" w:rsidTr="00FE02E1">
        <w:tc>
          <w:tcPr>
            <w:tcW w:w="6194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07358292" w14:textId="77777777" w:rsidR="00607CFD" w:rsidRPr="00660195" w:rsidRDefault="00607CFD" w:rsidP="00FE02E1">
            <w:pPr>
              <w:jc w:val="center"/>
              <w:rPr>
                <w:b/>
              </w:rPr>
            </w:pPr>
            <w:r w:rsidRPr="00660195">
              <w:rPr>
                <w:b/>
              </w:rPr>
              <w:lastRenderedPageBreak/>
              <w:t>Goals</w:t>
            </w:r>
          </w:p>
        </w:tc>
        <w:tc>
          <w:tcPr>
            <w:tcW w:w="987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2ADED2B6" w14:textId="77777777" w:rsidR="00607CFD" w:rsidRPr="00660195" w:rsidRDefault="00607CFD" w:rsidP="00FE02E1">
            <w:pPr>
              <w:jc w:val="center"/>
              <w:rPr>
                <w:b/>
              </w:rPr>
            </w:pPr>
            <w:r w:rsidRPr="00660195">
              <w:rPr>
                <w:b/>
              </w:rPr>
              <w:t>Meeting</w:t>
            </w:r>
          </w:p>
        </w:tc>
        <w:tc>
          <w:tcPr>
            <w:tcW w:w="983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41466862" w14:textId="77777777" w:rsidR="00607CFD" w:rsidRPr="00660195" w:rsidRDefault="00607CFD" w:rsidP="00FE02E1">
            <w:pPr>
              <w:jc w:val="center"/>
              <w:rPr>
                <w:b/>
              </w:rPr>
            </w:pPr>
            <w:r w:rsidRPr="00660195">
              <w:rPr>
                <w:b/>
              </w:rPr>
              <w:t>Partially Meeting</w:t>
            </w:r>
          </w:p>
        </w:tc>
        <w:tc>
          <w:tcPr>
            <w:tcW w:w="983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451F5064" w14:textId="77777777" w:rsidR="00607CFD" w:rsidRPr="00660195" w:rsidRDefault="00607CFD" w:rsidP="00FE02E1">
            <w:pPr>
              <w:jc w:val="center"/>
              <w:rPr>
                <w:b/>
              </w:rPr>
            </w:pPr>
            <w:r w:rsidRPr="00660195">
              <w:rPr>
                <w:b/>
              </w:rPr>
              <w:t>Not Meeting</w:t>
            </w:r>
          </w:p>
        </w:tc>
        <w:tc>
          <w:tcPr>
            <w:tcW w:w="3803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5D5BEF88" w14:textId="77777777" w:rsidR="00607CFD" w:rsidRPr="00660195" w:rsidRDefault="00607CFD" w:rsidP="00FE02E1">
            <w:pPr>
              <w:jc w:val="center"/>
              <w:rPr>
                <w:b/>
              </w:rPr>
            </w:pPr>
            <w:r w:rsidRPr="00660195">
              <w:rPr>
                <w:b/>
              </w:rPr>
              <w:t>Next Steps (If Applicable)</w:t>
            </w:r>
          </w:p>
        </w:tc>
      </w:tr>
      <w:tr w:rsidR="00607CFD" w14:paraId="4A7E7BC9" w14:textId="77777777" w:rsidTr="00FE02E1">
        <w:tc>
          <w:tcPr>
            <w:tcW w:w="12950" w:type="dxa"/>
            <w:gridSpan w:val="5"/>
            <w:tcBorders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shd w:val="clear" w:color="auto" w:fill="D9E2F3" w:themeFill="accent1" w:themeFillTint="33"/>
          </w:tcPr>
          <w:p w14:paraId="6560B7F7" w14:textId="77777777" w:rsidR="00607CFD" w:rsidRPr="001B3E01" w:rsidRDefault="00607CFD" w:rsidP="00FE02E1">
            <w:pPr>
              <w:rPr>
                <w:b/>
              </w:rPr>
            </w:pPr>
            <w:r>
              <w:rPr>
                <w:b/>
              </w:rPr>
              <w:t>Physical Activity</w:t>
            </w:r>
          </w:p>
        </w:tc>
      </w:tr>
      <w:tr w:rsidR="00607CFD" w14:paraId="775CE08D" w14:textId="77777777" w:rsidTr="00FE02E1">
        <w:tc>
          <w:tcPr>
            <w:tcW w:w="6194" w:type="dxa"/>
            <w:tcBorders>
              <w:left w:val="single" w:sz="4" w:space="0" w:color="D9E2F3" w:themeColor="accent1" w:themeTint="33"/>
            </w:tcBorders>
          </w:tcPr>
          <w:p w14:paraId="141077E7" w14:textId="00EB5522" w:rsidR="00607CFD" w:rsidRDefault="004137A9" w:rsidP="00FE02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Daily Physical Education Classes</w:t>
            </w:r>
          </w:p>
          <w:p w14:paraId="7EA04A1D" w14:textId="5121ADAC" w:rsidR="004137A9" w:rsidRDefault="004137A9" w:rsidP="00FE02E1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14:paraId="664845D3" w14:textId="5F2DB046" w:rsidR="00607CFD" w:rsidRDefault="004137A9" w:rsidP="00413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83" w:type="dxa"/>
          </w:tcPr>
          <w:p w14:paraId="7DABA343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14:paraId="3CA34BF5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right w:val="single" w:sz="4" w:space="0" w:color="D9E2F3" w:themeColor="accent1" w:themeTint="33"/>
            </w:tcBorders>
          </w:tcPr>
          <w:p w14:paraId="5FA5D157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</w:tr>
      <w:tr w:rsidR="00607CFD" w14:paraId="1670F235" w14:textId="77777777" w:rsidTr="00FE02E1">
        <w:tc>
          <w:tcPr>
            <w:tcW w:w="6194" w:type="dxa"/>
            <w:tcBorders>
              <w:left w:val="single" w:sz="4" w:space="0" w:color="D9E2F3" w:themeColor="accent1" w:themeTint="33"/>
            </w:tcBorders>
          </w:tcPr>
          <w:p w14:paraId="6FC94EF2" w14:textId="77777777" w:rsidR="00607CFD" w:rsidRDefault="00607CFD" w:rsidP="004137A9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14:paraId="18E6994B" w14:textId="7ABC18A4" w:rsidR="00607CFD" w:rsidRDefault="00607CFD" w:rsidP="004137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14:paraId="6193A3FE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14:paraId="780727A1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right w:val="single" w:sz="4" w:space="0" w:color="D9E2F3" w:themeColor="accent1" w:themeTint="33"/>
            </w:tcBorders>
          </w:tcPr>
          <w:p w14:paraId="45883BF5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</w:tr>
      <w:tr w:rsidR="00607CFD" w14:paraId="3703E21F" w14:textId="77777777" w:rsidTr="00FE02E1">
        <w:tc>
          <w:tcPr>
            <w:tcW w:w="6194" w:type="dxa"/>
            <w:tcBorders>
              <w:left w:val="single" w:sz="4" w:space="0" w:color="D9E2F3" w:themeColor="accent1" w:themeTint="33"/>
              <w:bottom w:val="single" w:sz="4" w:space="0" w:color="auto"/>
            </w:tcBorders>
          </w:tcPr>
          <w:p w14:paraId="0608AAAF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  <w:p w14:paraId="15889D5F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3509F5EB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5A2BF8E2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63F7DF00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bottom w:val="single" w:sz="4" w:space="0" w:color="auto"/>
              <w:right w:val="single" w:sz="4" w:space="0" w:color="D9E2F3" w:themeColor="accent1" w:themeTint="33"/>
            </w:tcBorders>
          </w:tcPr>
          <w:p w14:paraId="3732E83B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</w:tr>
      <w:tr w:rsidR="00607CFD" w14:paraId="564760C7" w14:textId="77777777" w:rsidTr="00FE02E1">
        <w:tc>
          <w:tcPr>
            <w:tcW w:w="6194" w:type="dxa"/>
            <w:tcBorders>
              <w:left w:val="single" w:sz="4" w:space="0" w:color="D9E2F3" w:themeColor="accent1" w:themeTint="33"/>
              <w:bottom w:val="single" w:sz="4" w:space="0" w:color="D9E2F3" w:themeColor="accent1" w:themeTint="33"/>
            </w:tcBorders>
          </w:tcPr>
          <w:p w14:paraId="2B068C11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  <w:p w14:paraId="3538229F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single" w:sz="4" w:space="0" w:color="D9E2F3" w:themeColor="accent1" w:themeTint="33"/>
            </w:tcBorders>
          </w:tcPr>
          <w:p w14:paraId="4594FB50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D9E2F3" w:themeColor="accent1" w:themeTint="33"/>
            </w:tcBorders>
          </w:tcPr>
          <w:p w14:paraId="7F7A05D3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D9E2F3" w:themeColor="accent1" w:themeTint="33"/>
            </w:tcBorders>
          </w:tcPr>
          <w:p w14:paraId="073E60B9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7F11506D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</w:tr>
    </w:tbl>
    <w:p w14:paraId="0B58A3D0" w14:textId="77777777" w:rsidR="00607CFD" w:rsidRDefault="00607CFD" w:rsidP="00660195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4"/>
        <w:gridCol w:w="987"/>
        <w:gridCol w:w="983"/>
        <w:gridCol w:w="983"/>
        <w:gridCol w:w="3803"/>
      </w:tblGrid>
      <w:tr w:rsidR="00725C61" w:rsidRPr="00660195" w14:paraId="0C9B8887" w14:textId="77777777" w:rsidTr="00A75BD9">
        <w:tc>
          <w:tcPr>
            <w:tcW w:w="6194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62911D28" w14:textId="77777777" w:rsidR="00725C61" w:rsidRPr="00660195" w:rsidRDefault="00725C61" w:rsidP="00A75BD9">
            <w:pPr>
              <w:jc w:val="center"/>
              <w:rPr>
                <w:b/>
              </w:rPr>
            </w:pPr>
            <w:r w:rsidRPr="00660195">
              <w:rPr>
                <w:b/>
              </w:rPr>
              <w:t>Goals</w:t>
            </w:r>
          </w:p>
        </w:tc>
        <w:tc>
          <w:tcPr>
            <w:tcW w:w="987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74186304" w14:textId="77777777" w:rsidR="00725C61" w:rsidRPr="00660195" w:rsidRDefault="00725C61" w:rsidP="00A75BD9">
            <w:pPr>
              <w:jc w:val="center"/>
              <w:rPr>
                <w:b/>
              </w:rPr>
            </w:pPr>
            <w:r w:rsidRPr="00660195">
              <w:rPr>
                <w:b/>
              </w:rPr>
              <w:t>Meeting</w:t>
            </w:r>
          </w:p>
        </w:tc>
        <w:tc>
          <w:tcPr>
            <w:tcW w:w="983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669B8856" w14:textId="77777777" w:rsidR="00725C61" w:rsidRPr="00660195" w:rsidRDefault="00725C61" w:rsidP="00A75BD9">
            <w:pPr>
              <w:jc w:val="center"/>
              <w:rPr>
                <w:b/>
              </w:rPr>
            </w:pPr>
            <w:r w:rsidRPr="00660195">
              <w:rPr>
                <w:b/>
              </w:rPr>
              <w:t>Partially Meeting</w:t>
            </w:r>
          </w:p>
        </w:tc>
        <w:tc>
          <w:tcPr>
            <w:tcW w:w="983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77CA3D0E" w14:textId="77777777" w:rsidR="00725C61" w:rsidRPr="00660195" w:rsidRDefault="00725C61" w:rsidP="00A75BD9">
            <w:pPr>
              <w:jc w:val="center"/>
              <w:rPr>
                <w:b/>
              </w:rPr>
            </w:pPr>
            <w:r w:rsidRPr="00660195">
              <w:rPr>
                <w:b/>
              </w:rPr>
              <w:t>Not Meeting</w:t>
            </w:r>
          </w:p>
        </w:tc>
        <w:tc>
          <w:tcPr>
            <w:tcW w:w="3803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24953EEB" w14:textId="77777777" w:rsidR="00725C61" w:rsidRPr="00660195" w:rsidRDefault="00725C61" w:rsidP="00A75BD9">
            <w:pPr>
              <w:jc w:val="center"/>
              <w:rPr>
                <w:b/>
              </w:rPr>
            </w:pPr>
            <w:r w:rsidRPr="00660195">
              <w:rPr>
                <w:b/>
              </w:rPr>
              <w:t>Next Steps (If Applicable)</w:t>
            </w:r>
          </w:p>
        </w:tc>
      </w:tr>
      <w:tr w:rsidR="00725C61" w14:paraId="0C0211B5" w14:textId="77777777" w:rsidTr="00A75BD9">
        <w:tc>
          <w:tcPr>
            <w:tcW w:w="12950" w:type="dxa"/>
            <w:gridSpan w:val="5"/>
            <w:tcBorders>
              <w:left w:val="single" w:sz="4" w:space="0" w:color="D9E2F3" w:themeColor="accent1" w:themeTint="33"/>
              <w:right w:val="single" w:sz="4" w:space="0" w:color="D9E2F3" w:themeColor="accent1" w:themeTint="33"/>
            </w:tcBorders>
            <w:shd w:val="clear" w:color="auto" w:fill="D9E2F3" w:themeFill="accent1" w:themeFillTint="33"/>
          </w:tcPr>
          <w:p w14:paraId="45D15DA3" w14:textId="77777777" w:rsidR="00725C61" w:rsidRPr="001B3E01" w:rsidRDefault="00725C61" w:rsidP="00A75BD9">
            <w:pPr>
              <w:rPr>
                <w:b/>
              </w:rPr>
            </w:pPr>
            <w:r w:rsidRPr="001B3E01">
              <w:rPr>
                <w:b/>
              </w:rPr>
              <w:t>Other School-Based Wellness Activities</w:t>
            </w:r>
          </w:p>
        </w:tc>
      </w:tr>
      <w:tr w:rsidR="00725C61" w14:paraId="3168ACDD" w14:textId="77777777" w:rsidTr="00A75BD9">
        <w:tc>
          <w:tcPr>
            <w:tcW w:w="6194" w:type="dxa"/>
            <w:tcBorders>
              <w:left w:val="single" w:sz="4" w:space="0" w:color="D9E2F3" w:themeColor="accent1" w:themeTint="33"/>
            </w:tcBorders>
          </w:tcPr>
          <w:p w14:paraId="466DF7EA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  <w:p w14:paraId="03CC9777" w14:textId="18C10CAD" w:rsidR="00725C61" w:rsidRDefault="004137A9" w:rsidP="00A75B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Wellness Wednesday activities/Challenges</w:t>
            </w:r>
          </w:p>
        </w:tc>
        <w:tc>
          <w:tcPr>
            <w:tcW w:w="987" w:type="dxa"/>
          </w:tcPr>
          <w:p w14:paraId="5ADB6055" w14:textId="41101354" w:rsidR="00725C61" w:rsidRDefault="004137A9" w:rsidP="00413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83" w:type="dxa"/>
          </w:tcPr>
          <w:p w14:paraId="2D0B8E3F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14:paraId="2F5CD9E9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right w:val="single" w:sz="4" w:space="0" w:color="D9E2F3" w:themeColor="accent1" w:themeTint="33"/>
            </w:tcBorders>
          </w:tcPr>
          <w:p w14:paraId="18207D03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</w:tr>
      <w:tr w:rsidR="00725C61" w14:paraId="5245B01B" w14:textId="77777777" w:rsidTr="00A75BD9">
        <w:tc>
          <w:tcPr>
            <w:tcW w:w="6194" w:type="dxa"/>
            <w:tcBorders>
              <w:left w:val="single" w:sz="4" w:space="0" w:color="D9E2F3" w:themeColor="accent1" w:themeTint="33"/>
            </w:tcBorders>
          </w:tcPr>
          <w:p w14:paraId="17BC6CC9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  <w:p w14:paraId="32A60DF9" w14:textId="63AECE6E" w:rsidR="00725C61" w:rsidRDefault="004137A9" w:rsidP="00A75B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Fitness Friday activities</w:t>
            </w:r>
          </w:p>
        </w:tc>
        <w:tc>
          <w:tcPr>
            <w:tcW w:w="987" w:type="dxa"/>
          </w:tcPr>
          <w:p w14:paraId="2772D0B7" w14:textId="443245F3" w:rsidR="00725C61" w:rsidRDefault="004137A9" w:rsidP="00413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83" w:type="dxa"/>
          </w:tcPr>
          <w:p w14:paraId="7ABDCC5A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14:paraId="5E558AA9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right w:val="single" w:sz="4" w:space="0" w:color="D9E2F3" w:themeColor="accent1" w:themeTint="33"/>
            </w:tcBorders>
          </w:tcPr>
          <w:p w14:paraId="12B559E0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</w:tr>
      <w:tr w:rsidR="00725C61" w14:paraId="004FB074" w14:textId="77777777" w:rsidTr="00A75BD9">
        <w:tc>
          <w:tcPr>
            <w:tcW w:w="6194" w:type="dxa"/>
            <w:tcBorders>
              <w:left w:val="single" w:sz="4" w:space="0" w:color="D9E2F3" w:themeColor="accent1" w:themeTint="33"/>
              <w:bottom w:val="single" w:sz="4" w:space="0" w:color="auto"/>
            </w:tcBorders>
          </w:tcPr>
          <w:p w14:paraId="5681CB75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  <w:p w14:paraId="4C672490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2BF29915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14E77C45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0F971B0B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bottom w:val="single" w:sz="4" w:space="0" w:color="auto"/>
              <w:right w:val="single" w:sz="4" w:space="0" w:color="D9E2F3" w:themeColor="accent1" w:themeTint="33"/>
            </w:tcBorders>
          </w:tcPr>
          <w:p w14:paraId="32F51C69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</w:tr>
      <w:tr w:rsidR="00725C61" w14:paraId="619498EB" w14:textId="77777777" w:rsidTr="00A75BD9">
        <w:tc>
          <w:tcPr>
            <w:tcW w:w="6194" w:type="dxa"/>
            <w:tcBorders>
              <w:left w:val="single" w:sz="4" w:space="0" w:color="D9E2F3" w:themeColor="accent1" w:themeTint="33"/>
              <w:bottom w:val="single" w:sz="4" w:space="0" w:color="D9E2F3" w:themeColor="accent1" w:themeTint="33"/>
            </w:tcBorders>
          </w:tcPr>
          <w:p w14:paraId="0C31107C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  <w:p w14:paraId="51521D52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single" w:sz="4" w:space="0" w:color="D9E2F3" w:themeColor="accent1" w:themeTint="33"/>
            </w:tcBorders>
          </w:tcPr>
          <w:p w14:paraId="563BA473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D9E2F3" w:themeColor="accent1" w:themeTint="33"/>
            </w:tcBorders>
          </w:tcPr>
          <w:p w14:paraId="4920C03F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D9E2F3" w:themeColor="accent1" w:themeTint="33"/>
            </w:tcBorders>
          </w:tcPr>
          <w:p w14:paraId="087BFD05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17A64AE9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</w:tr>
    </w:tbl>
    <w:p w14:paraId="1CBB6C21" w14:textId="77777777" w:rsidR="00725C61" w:rsidRDefault="00725C61" w:rsidP="00660195">
      <w:pPr>
        <w:rPr>
          <w:b/>
          <w:sz w:val="24"/>
          <w:szCs w:val="24"/>
        </w:rPr>
      </w:pPr>
    </w:p>
    <w:p w14:paraId="5D2FF206" w14:textId="77777777" w:rsidR="00155310" w:rsidRDefault="00155310" w:rsidP="00660195">
      <w:pPr>
        <w:rPr>
          <w:b/>
          <w:sz w:val="24"/>
          <w:szCs w:val="24"/>
        </w:rPr>
      </w:pPr>
    </w:p>
    <w:p w14:paraId="1364A753" w14:textId="77777777" w:rsidR="00155310" w:rsidRDefault="00155310" w:rsidP="00660195">
      <w:pPr>
        <w:rPr>
          <w:b/>
          <w:sz w:val="24"/>
          <w:szCs w:val="24"/>
        </w:rPr>
      </w:pPr>
    </w:p>
    <w:p w14:paraId="1773D826" w14:textId="77777777" w:rsidR="00155310" w:rsidRDefault="00155310" w:rsidP="00660195">
      <w:pPr>
        <w:rPr>
          <w:b/>
          <w:sz w:val="24"/>
          <w:szCs w:val="24"/>
        </w:rPr>
      </w:pPr>
    </w:p>
    <w:p w14:paraId="5237D7BC" w14:textId="77777777" w:rsidR="00155310" w:rsidRDefault="00155310" w:rsidP="00660195">
      <w:pPr>
        <w:rPr>
          <w:b/>
          <w:sz w:val="24"/>
          <w:szCs w:val="24"/>
        </w:rPr>
      </w:pPr>
    </w:p>
    <w:p w14:paraId="435C2E66" w14:textId="77777777" w:rsidR="00DE1BDA" w:rsidRDefault="00155310" w:rsidP="0066019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 III: </w:t>
      </w:r>
      <w:r w:rsidR="00DE1BDA">
        <w:rPr>
          <w:b/>
          <w:sz w:val="24"/>
          <w:szCs w:val="24"/>
        </w:rPr>
        <w:t>Model Policy Comparison</w:t>
      </w:r>
    </w:p>
    <w:p w14:paraId="60A030C0" w14:textId="77777777" w:rsidR="00FB7721" w:rsidRPr="0093410D" w:rsidRDefault="00FB7721" w:rsidP="00FB7721">
      <w:pPr>
        <w:rPr>
          <w:b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As part of the triennial assessment, USDA requires sponsors to assess </w:t>
      </w:r>
      <w:r>
        <w:rPr>
          <w:sz w:val="24"/>
          <w:szCs w:val="24"/>
        </w:rPr>
        <w:t xml:space="preserve">how their wellness policy compares to model wellness policies. Choose </w:t>
      </w:r>
      <w:r w:rsidRPr="00A817EA">
        <w:rPr>
          <w:b/>
          <w:bCs/>
          <w:sz w:val="24"/>
          <w:szCs w:val="24"/>
          <w:u w:val="single"/>
        </w:rPr>
        <w:t>one</w:t>
      </w:r>
      <w:r>
        <w:rPr>
          <w:sz w:val="24"/>
          <w:szCs w:val="24"/>
        </w:rPr>
        <w:t xml:space="preserve"> of the model wellness policies below to compare against your local wellness policy. Indicate which model policy was chosen and provide a narrative for each prompt below based on the findings.</w:t>
      </w:r>
    </w:p>
    <w:p w14:paraId="646D9F00" w14:textId="7080A5AB" w:rsidR="00DE7EE1" w:rsidRPr="00DE7EE1" w:rsidRDefault="00000000" w:rsidP="00FB7721">
      <w:pPr>
        <w:spacing w:after="0"/>
        <w:ind w:left="990" w:hanging="270"/>
        <w:rPr>
          <w:sz w:val="24"/>
          <w:szCs w:val="24"/>
        </w:rPr>
      </w:pPr>
      <w:sdt>
        <w:sdtPr>
          <w:rPr>
            <w:sz w:val="24"/>
            <w:szCs w:val="24"/>
          </w:rPr>
          <w:id w:val="-58961302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137A9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DE1BDA" w:rsidRPr="00DE7EE1">
        <w:rPr>
          <w:sz w:val="24"/>
          <w:szCs w:val="24"/>
        </w:rPr>
        <w:t xml:space="preserve"> </w:t>
      </w:r>
      <w:hyperlink r:id="rId12" w:history="1">
        <w:r w:rsidR="00DE1BDA" w:rsidRPr="00FB7721">
          <w:rPr>
            <w:rStyle w:val="Hyperlink"/>
            <w:sz w:val="24"/>
            <w:szCs w:val="24"/>
            <w:highlight w:val="yellow"/>
          </w:rPr>
          <w:t>Alliance for a Healthier Generation's Model Wellness Policy</w:t>
        </w:r>
      </w:hyperlink>
      <w:r w:rsidR="00DE1BDA" w:rsidRPr="00DE7EE1">
        <w:rPr>
          <w:sz w:val="24"/>
          <w:szCs w:val="24"/>
        </w:rPr>
        <w:t xml:space="preserve"> </w:t>
      </w:r>
      <w:r w:rsidR="00FB7721">
        <w:rPr>
          <w:sz w:val="24"/>
          <w:szCs w:val="24"/>
        </w:rPr>
        <w:t>– Local wellness policy created in collaboration with USDA, which exceeds minimum requirements</w:t>
      </w:r>
    </w:p>
    <w:p w14:paraId="5C79AD2C" w14:textId="77777777" w:rsidR="00DE7EE1" w:rsidRPr="00DE7EE1" w:rsidRDefault="00DE7EE1" w:rsidP="00DE7EE1">
      <w:pPr>
        <w:spacing w:after="0"/>
        <w:ind w:firstLine="720"/>
        <w:rPr>
          <w:sz w:val="12"/>
          <w:szCs w:val="12"/>
        </w:rPr>
      </w:pPr>
      <w:r w:rsidRPr="00DE7EE1">
        <w:rPr>
          <w:sz w:val="24"/>
          <w:szCs w:val="24"/>
        </w:rPr>
        <w:t xml:space="preserve"> </w:t>
      </w:r>
    </w:p>
    <w:p w14:paraId="42F55996" w14:textId="5FAC716D" w:rsidR="00DE1BDA" w:rsidRPr="00FB7721" w:rsidRDefault="00000000" w:rsidP="007817E5">
      <w:pPr>
        <w:spacing w:after="0"/>
        <w:ind w:left="990" w:hanging="270"/>
        <w:rPr>
          <w:color w:val="000000" w:themeColor="text1"/>
          <w:sz w:val="24"/>
          <w:szCs w:val="24"/>
        </w:rPr>
      </w:pPr>
      <w:sdt>
        <w:sdtPr>
          <w:rPr>
            <w:sz w:val="24"/>
            <w:szCs w:val="24"/>
          </w:rPr>
          <w:id w:val="-1397664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F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E1BDA" w:rsidRPr="00DE7EE1">
        <w:rPr>
          <w:sz w:val="24"/>
          <w:szCs w:val="24"/>
        </w:rPr>
        <w:t xml:space="preserve"> </w:t>
      </w:r>
      <w:hyperlink r:id="rId13" w:history="1">
        <w:r w:rsidR="00DE1BDA" w:rsidRPr="00DE7EE1">
          <w:rPr>
            <w:rStyle w:val="Hyperlink"/>
            <w:sz w:val="24"/>
            <w:szCs w:val="24"/>
          </w:rPr>
          <w:t xml:space="preserve">Rudd Center's </w:t>
        </w:r>
        <w:proofErr w:type="spellStart"/>
        <w:r w:rsidR="00DE1BDA" w:rsidRPr="00DE7EE1">
          <w:rPr>
            <w:rStyle w:val="Hyperlink"/>
            <w:sz w:val="24"/>
            <w:szCs w:val="24"/>
          </w:rPr>
          <w:t>WellSAT</w:t>
        </w:r>
        <w:proofErr w:type="spellEnd"/>
        <w:r w:rsidR="00DE1BDA" w:rsidRPr="00DE7EE1">
          <w:rPr>
            <w:rStyle w:val="Hyperlink"/>
            <w:sz w:val="24"/>
            <w:szCs w:val="24"/>
          </w:rPr>
          <w:t xml:space="preserve"> 3.0</w:t>
        </w:r>
      </w:hyperlink>
      <w:r w:rsidR="00FB7721" w:rsidRPr="00FB7721">
        <w:rPr>
          <w:rStyle w:val="Hyperlink"/>
          <w:sz w:val="24"/>
          <w:szCs w:val="24"/>
          <w:u w:val="none"/>
        </w:rPr>
        <w:t xml:space="preserve"> </w:t>
      </w:r>
      <w:r w:rsidR="00FB7721">
        <w:rPr>
          <w:rStyle w:val="Hyperlink"/>
          <w:color w:val="000000" w:themeColor="text1"/>
          <w:sz w:val="24"/>
          <w:szCs w:val="24"/>
          <w:u w:val="none"/>
        </w:rPr>
        <w:t xml:space="preserve">– Wellness assessment tool </w:t>
      </w:r>
      <w:r w:rsidR="007817E5">
        <w:rPr>
          <w:rStyle w:val="Hyperlink"/>
          <w:color w:val="000000" w:themeColor="text1"/>
          <w:sz w:val="24"/>
          <w:szCs w:val="24"/>
          <w:u w:val="none"/>
        </w:rPr>
        <w:t xml:space="preserve">that asks a series of questions about your local wellness policy and generates a personalized scorecard based on the results. </w:t>
      </w:r>
      <w:r w:rsidR="00FB7721">
        <w:rPr>
          <w:rStyle w:val="Hyperlink"/>
          <w:color w:val="000000" w:themeColor="text1"/>
          <w:sz w:val="24"/>
          <w:szCs w:val="24"/>
          <w:u w:val="none"/>
        </w:rPr>
        <w:t>Users will need to create an account to access this tool.</w:t>
      </w:r>
    </w:p>
    <w:p w14:paraId="597A98D9" w14:textId="77777777" w:rsidR="00DE7EE1" w:rsidRPr="00DE7EE1" w:rsidRDefault="00DE7EE1" w:rsidP="00DE7EE1">
      <w:pPr>
        <w:spacing w:after="0"/>
        <w:ind w:firstLine="720"/>
        <w:rPr>
          <w:sz w:val="12"/>
          <w:szCs w:val="12"/>
        </w:rPr>
      </w:pPr>
    </w:p>
    <w:p w14:paraId="4F469000" w14:textId="77777777" w:rsidR="00DE1BDA" w:rsidRPr="00DE7EE1" w:rsidRDefault="00000000" w:rsidP="00DE1BDA">
      <w:pPr>
        <w:ind w:firstLine="720"/>
        <w:rPr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885604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F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17FF4">
        <w:rPr>
          <w:sz w:val="24"/>
          <w:szCs w:val="24"/>
        </w:rPr>
        <w:t xml:space="preserve"> </w:t>
      </w:r>
      <w:r w:rsidR="00DE1BDA" w:rsidRPr="00DE7EE1">
        <w:rPr>
          <w:sz w:val="24"/>
          <w:szCs w:val="24"/>
        </w:rPr>
        <w:t>Other:</w:t>
      </w:r>
      <w:r w:rsidR="00DE1BDA" w:rsidRPr="00DE7EE1">
        <w:rPr>
          <w:color w:val="FFFFFF" w:themeColor="background1"/>
          <w:sz w:val="24"/>
          <w:szCs w:val="24"/>
          <w:u w:val="single"/>
        </w:rPr>
        <w:t>:</w:t>
      </w:r>
      <w:r w:rsidR="00DE1BDA" w:rsidRPr="00DE7EE1">
        <w:rPr>
          <w:sz w:val="24"/>
          <w:szCs w:val="24"/>
          <w:u w:val="single"/>
        </w:rPr>
        <w:tab/>
      </w:r>
      <w:r w:rsidR="00DE1BDA" w:rsidRPr="00DE7EE1">
        <w:rPr>
          <w:sz w:val="24"/>
          <w:szCs w:val="24"/>
          <w:u w:val="single"/>
        </w:rPr>
        <w:tab/>
      </w:r>
      <w:r w:rsidR="00DE1BDA" w:rsidRPr="00DE7EE1">
        <w:rPr>
          <w:sz w:val="24"/>
          <w:szCs w:val="24"/>
          <w:u w:val="single"/>
        </w:rPr>
        <w:tab/>
      </w:r>
      <w:r w:rsidR="00DE1BDA" w:rsidRPr="00DE7EE1">
        <w:rPr>
          <w:sz w:val="24"/>
          <w:szCs w:val="24"/>
          <w:u w:val="single"/>
        </w:rPr>
        <w:tab/>
      </w:r>
      <w:r w:rsidR="00DE1BDA" w:rsidRPr="00DE7EE1">
        <w:rPr>
          <w:sz w:val="24"/>
          <w:szCs w:val="24"/>
          <w:u w:val="single"/>
        </w:rPr>
        <w:tab/>
      </w:r>
      <w:r w:rsidR="00DE1BDA" w:rsidRPr="00DE7EE1">
        <w:rPr>
          <w:sz w:val="24"/>
          <w:szCs w:val="24"/>
          <w:u w:val="single"/>
        </w:rPr>
        <w:tab/>
      </w:r>
      <w:r w:rsidR="00DE1BDA" w:rsidRPr="00DE7EE1">
        <w:rPr>
          <w:sz w:val="24"/>
          <w:szCs w:val="24"/>
          <w:u w:val="single"/>
        </w:rPr>
        <w:tab/>
      </w:r>
      <w:r w:rsidR="00DE1BDA" w:rsidRPr="00DE7EE1">
        <w:rPr>
          <w:sz w:val="24"/>
          <w:szCs w:val="24"/>
          <w:u w:val="single"/>
        </w:rPr>
        <w:tab/>
      </w:r>
    </w:p>
    <w:p w14:paraId="610F41AA" w14:textId="77777777" w:rsidR="00DE1BDA" w:rsidRPr="00DE7EE1" w:rsidRDefault="00DE1BDA" w:rsidP="00660195">
      <w:pPr>
        <w:rPr>
          <w:sz w:val="8"/>
          <w:szCs w:val="8"/>
        </w:rPr>
      </w:pPr>
    </w:p>
    <w:p w14:paraId="215705A7" w14:textId="21AC0808" w:rsidR="00DE7EE1" w:rsidRDefault="00DE7EE1" w:rsidP="00DE7EE1">
      <w:pPr>
        <w:pStyle w:val="ListParagraph"/>
        <w:numPr>
          <w:ilvl w:val="0"/>
          <w:numId w:val="2"/>
        </w:numPr>
        <w:ind w:left="450"/>
        <w:rPr>
          <w:sz w:val="24"/>
          <w:szCs w:val="24"/>
        </w:rPr>
      </w:pPr>
      <w:r>
        <w:rPr>
          <w:sz w:val="24"/>
          <w:szCs w:val="24"/>
        </w:rPr>
        <w:t xml:space="preserve">What strengths does your current </w:t>
      </w:r>
      <w:r w:rsidR="002E3FB2">
        <w:rPr>
          <w:sz w:val="24"/>
          <w:szCs w:val="24"/>
        </w:rPr>
        <w:t>l</w:t>
      </w:r>
      <w:r>
        <w:rPr>
          <w:sz w:val="24"/>
          <w:szCs w:val="24"/>
        </w:rPr>
        <w:t xml:space="preserve">ocal </w:t>
      </w:r>
      <w:r w:rsidR="002E3FB2">
        <w:rPr>
          <w:sz w:val="24"/>
          <w:szCs w:val="24"/>
        </w:rPr>
        <w:t>w</w:t>
      </w:r>
      <w:r>
        <w:rPr>
          <w:sz w:val="24"/>
          <w:szCs w:val="24"/>
        </w:rPr>
        <w:t xml:space="preserve">ellness </w:t>
      </w:r>
      <w:r w:rsidR="002E3FB2">
        <w:rPr>
          <w:sz w:val="24"/>
          <w:szCs w:val="24"/>
        </w:rPr>
        <w:t>p</w:t>
      </w:r>
      <w:r>
        <w:rPr>
          <w:sz w:val="24"/>
          <w:szCs w:val="24"/>
        </w:rPr>
        <w:t>olicy possess?</w:t>
      </w:r>
    </w:p>
    <w:p w14:paraId="2280AAEA" w14:textId="54374C73" w:rsidR="00DE7EE1" w:rsidRDefault="004137A9" w:rsidP="004137A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Daily Physical Education/Movement</w:t>
      </w:r>
    </w:p>
    <w:p w14:paraId="687CBF67" w14:textId="271B9657" w:rsidR="004137A9" w:rsidRDefault="004137A9" w:rsidP="004137A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Food Sharing Plan</w:t>
      </w:r>
    </w:p>
    <w:p w14:paraId="68634292" w14:textId="67506AB1" w:rsidR="004137A9" w:rsidRPr="004137A9" w:rsidRDefault="004137A9" w:rsidP="004137A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Following guidelines</w:t>
      </w:r>
    </w:p>
    <w:p w14:paraId="3D29A548" w14:textId="77777777" w:rsidR="00E56011" w:rsidRDefault="00E56011" w:rsidP="00DE7EE1">
      <w:pPr>
        <w:rPr>
          <w:sz w:val="24"/>
          <w:szCs w:val="24"/>
        </w:rPr>
      </w:pPr>
    </w:p>
    <w:p w14:paraId="01B67F92" w14:textId="77777777" w:rsidR="00DE7EE1" w:rsidRDefault="00DE7EE1" w:rsidP="00DE7EE1">
      <w:pPr>
        <w:rPr>
          <w:sz w:val="24"/>
          <w:szCs w:val="24"/>
        </w:rPr>
      </w:pPr>
    </w:p>
    <w:p w14:paraId="5148B14C" w14:textId="3F112CCB" w:rsidR="00DE7EE1" w:rsidRDefault="00DE7EE1" w:rsidP="00DE7EE1">
      <w:pPr>
        <w:pStyle w:val="ListParagraph"/>
        <w:numPr>
          <w:ilvl w:val="0"/>
          <w:numId w:val="2"/>
        </w:numPr>
        <w:ind w:left="450"/>
        <w:rPr>
          <w:sz w:val="24"/>
          <w:szCs w:val="24"/>
        </w:rPr>
      </w:pPr>
      <w:r>
        <w:rPr>
          <w:sz w:val="24"/>
          <w:szCs w:val="24"/>
        </w:rPr>
        <w:t xml:space="preserve">What improvements could be made to your </w:t>
      </w:r>
      <w:r w:rsidR="002E3FB2">
        <w:rPr>
          <w:sz w:val="24"/>
          <w:szCs w:val="24"/>
        </w:rPr>
        <w:t>l</w:t>
      </w:r>
      <w:r>
        <w:rPr>
          <w:sz w:val="24"/>
          <w:szCs w:val="24"/>
        </w:rPr>
        <w:t xml:space="preserve">ocal </w:t>
      </w:r>
      <w:r w:rsidR="002E3FB2">
        <w:rPr>
          <w:sz w:val="24"/>
          <w:szCs w:val="24"/>
        </w:rPr>
        <w:t>w</w:t>
      </w:r>
      <w:r>
        <w:rPr>
          <w:sz w:val="24"/>
          <w:szCs w:val="24"/>
        </w:rPr>
        <w:t xml:space="preserve">ellness </w:t>
      </w:r>
      <w:r w:rsidR="002E3FB2">
        <w:rPr>
          <w:sz w:val="24"/>
          <w:szCs w:val="24"/>
        </w:rPr>
        <w:t>p</w:t>
      </w:r>
      <w:r>
        <w:rPr>
          <w:sz w:val="24"/>
          <w:szCs w:val="24"/>
        </w:rPr>
        <w:t>olicy?</w:t>
      </w:r>
    </w:p>
    <w:p w14:paraId="6CC67F5C" w14:textId="6CF8E536" w:rsidR="00DE7EE1" w:rsidRDefault="004137A9" w:rsidP="00DE7EE1">
      <w:pPr>
        <w:rPr>
          <w:sz w:val="24"/>
          <w:szCs w:val="24"/>
        </w:rPr>
      </w:pPr>
      <w:r>
        <w:rPr>
          <w:sz w:val="24"/>
          <w:szCs w:val="24"/>
        </w:rPr>
        <w:t>N/A</w:t>
      </w:r>
    </w:p>
    <w:p w14:paraId="1610D998" w14:textId="77777777" w:rsidR="00DE7EE1" w:rsidRDefault="00DE7EE1" w:rsidP="00DE7EE1">
      <w:pPr>
        <w:rPr>
          <w:sz w:val="24"/>
          <w:szCs w:val="24"/>
        </w:rPr>
      </w:pPr>
    </w:p>
    <w:p w14:paraId="1F7868B9" w14:textId="77777777" w:rsidR="00DE7EE1" w:rsidRDefault="00DE7EE1" w:rsidP="00DE7EE1">
      <w:pPr>
        <w:rPr>
          <w:sz w:val="24"/>
          <w:szCs w:val="24"/>
        </w:rPr>
      </w:pPr>
    </w:p>
    <w:p w14:paraId="69564624" w14:textId="237E4B25" w:rsidR="00DE7EE1" w:rsidRDefault="00DE7EE1" w:rsidP="00DE7EE1">
      <w:pPr>
        <w:pStyle w:val="ListParagraph"/>
        <w:numPr>
          <w:ilvl w:val="0"/>
          <w:numId w:val="2"/>
        </w:numPr>
        <w:ind w:left="450"/>
        <w:rPr>
          <w:sz w:val="24"/>
          <w:szCs w:val="24"/>
        </w:rPr>
      </w:pPr>
      <w:r>
        <w:rPr>
          <w:sz w:val="24"/>
          <w:szCs w:val="24"/>
        </w:rPr>
        <w:t>List any next steps that can be taken to make the changes discussed above.</w:t>
      </w:r>
    </w:p>
    <w:p w14:paraId="3F158E1A" w14:textId="0362A762" w:rsidR="004137A9" w:rsidRPr="004137A9" w:rsidRDefault="004137A9" w:rsidP="004137A9">
      <w:pPr>
        <w:ind w:left="90"/>
        <w:rPr>
          <w:sz w:val="24"/>
          <w:szCs w:val="24"/>
        </w:rPr>
      </w:pPr>
      <w:r>
        <w:rPr>
          <w:sz w:val="24"/>
          <w:szCs w:val="24"/>
        </w:rPr>
        <w:t>N/A</w:t>
      </w:r>
    </w:p>
    <w:sectPr w:rsidR="004137A9" w:rsidRPr="004137A9" w:rsidSect="00607CFD">
      <w:footerReference w:type="default" r:id="rId14"/>
      <w:footerReference w:type="first" r:id="rId15"/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628D9" w14:textId="77777777" w:rsidR="0041386D" w:rsidRDefault="0041386D" w:rsidP="00660195">
      <w:pPr>
        <w:spacing w:after="0" w:line="240" w:lineRule="auto"/>
      </w:pPr>
      <w:r>
        <w:separator/>
      </w:r>
    </w:p>
  </w:endnote>
  <w:endnote w:type="continuationSeparator" w:id="0">
    <w:p w14:paraId="042A0A2B" w14:textId="77777777" w:rsidR="0041386D" w:rsidRDefault="0041386D" w:rsidP="0066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10E6" w14:textId="6B583EF2" w:rsidR="00607CFD" w:rsidRDefault="00607CFD">
    <w:pPr>
      <w:pStyle w:val="Footer"/>
    </w:pPr>
    <w:r>
      <w:t>Illinois State Board of Education, Nutrition Department</w:t>
    </w:r>
    <w:r>
      <w:tab/>
    </w:r>
    <w:r>
      <w:tab/>
    </w:r>
    <w:r w:rsidR="00957C66">
      <w:tab/>
    </w:r>
    <w:r w:rsidR="00C53FF3">
      <w:t xml:space="preserve">                October</w:t>
    </w:r>
    <w:r>
      <w:t xml:space="preserve"> 202</w:t>
    </w:r>
    <w:r w:rsidR="00C53FF3"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C092" w14:textId="77777777" w:rsidR="00607CFD" w:rsidRDefault="00607CFD">
    <w:pPr>
      <w:pStyle w:val="Footer"/>
    </w:pPr>
    <w:r>
      <w:t>Illinois State Board of Education, Nutrition Department</w:t>
    </w:r>
    <w:r>
      <w:tab/>
    </w:r>
    <w:r>
      <w:tab/>
    </w:r>
    <w:r>
      <w:tab/>
    </w:r>
    <w:r>
      <w:tab/>
      <w:t xml:space="preserve">           May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6D5C2" w14:textId="77777777" w:rsidR="0041386D" w:rsidRDefault="0041386D" w:rsidP="00660195">
      <w:pPr>
        <w:spacing w:after="0" w:line="240" w:lineRule="auto"/>
      </w:pPr>
      <w:r>
        <w:separator/>
      </w:r>
    </w:p>
  </w:footnote>
  <w:footnote w:type="continuationSeparator" w:id="0">
    <w:p w14:paraId="644EC9F6" w14:textId="77777777" w:rsidR="0041386D" w:rsidRDefault="0041386D" w:rsidP="00660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2C07"/>
    <w:multiLevelType w:val="hybridMultilevel"/>
    <w:tmpl w:val="71763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95BDC"/>
    <w:multiLevelType w:val="hybridMultilevel"/>
    <w:tmpl w:val="40D23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13873"/>
    <w:multiLevelType w:val="hybridMultilevel"/>
    <w:tmpl w:val="9DEA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589215">
    <w:abstractNumId w:val="1"/>
  </w:num>
  <w:num w:numId="2" w16cid:durableId="1960332411">
    <w:abstractNumId w:val="0"/>
  </w:num>
  <w:num w:numId="3" w16cid:durableId="709843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D35"/>
    <w:rsid w:val="00155310"/>
    <w:rsid w:val="001B3E01"/>
    <w:rsid w:val="00233C6E"/>
    <w:rsid w:val="002A1D35"/>
    <w:rsid w:val="002E3FB2"/>
    <w:rsid w:val="00325B37"/>
    <w:rsid w:val="00326F2B"/>
    <w:rsid w:val="003463AC"/>
    <w:rsid w:val="004137A9"/>
    <w:rsid w:val="0041386D"/>
    <w:rsid w:val="004654BB"/>
    <w:rsid w:val="004657A7"/>
    <w:rsid w:val="00517FF4"/>
    <w:rsid w:val="005D1B32"/>
    <w:rsid w:val="00607CFD"/>
    <w:rsid w:val="00622793"/>
    <w:rsid w:val="00660195"/>
    <w:rsid w:val="00725C61"/>
    <w:rsid w:val="0075406B"/>
    <w:rsid w:val="00775A0A"/>
    <w:rsid w:val="007817E5"/>
    <w:rsid w:val="008159FA"/>
    <w:rsid w:val="00957C66"/>
    <w:rsid w:val="00990955"/>
    <w:rsid w:val="009937BB"/>
    <w:rsid w:val="009B5986"/>
    <w:rsid w:val="00A817EA"/>
    <w:rsid w:val="00B42671"/>
    <w:rsid w:val="00B81E2D"/>
    <w:rsid w:val="00BD0E46"/>
    <w:rsid w:val="00C53FF3"/>
    <w:rsid w:val="00CA3C97"/>
    <w:rsid w:val="00CF584C"/>
    <w:rsid w:val="00D10CEB"/>
    <w:rsid w:val="00DE1BDA"/>
    <w:rsid w:val="00DE7EE1"/>
    <w:rsid w:val="00E43CB0"/>
    <w:rsid w:val="00E56011"/>
    <w:rsid w:val="00ED55E3"/>
    <w:rsid w:val="00EE2A22"/>
    <w:rsid w:val="00F019FB"/>
    <w:rsid w:val="00F24F44"/>
    <w:rsid w:val="00FB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6F6DC"/>
  <w15:chartTrackingRefBased/>
  <w15:docId w15:val="{2DBEA979-CBB9-4464-A709-CDDF4D16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1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7Colorful-Accent5">
    <w:name w:val="List Table 7 Colorful Accent 5"/>
    <w:basedOn w:val="TableNormal"/>
    <w:uiPriority w:val="52"/>
    <w:rsid w:val="002A1D3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2-Accent5">
    <w:name w:val="Grid Table 2 Accent 5"/>
    <w:basedOn w:val="TableNormal"/>
    <w:uiPriority w:val="47"/>
    <w:rsid w:val="002A1D3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ormalWeb">
    <w:name w:val="Normal (Web)"/>
    <w:basedOn w:val="Normal"/>
    <w:uiPriority w:val="99"/>
    <w:unhideWhenUsed/>
    <w:rsid w:val="00F019F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60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195"/>
  </w:style>
  <w:style w:type="paragraph" w:styleId="Footer">
    <w:name w:val="footer"/>
    <w:basedOn w:val="Normal"/>
    <w:link w:val="FooterChar"/>
    <w:uiPriority w:val="99"/>
    <w:unhideWhenUsed/>
    <w:rsid w:val="00660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195"/>
  </w:style>
  <w:style w:type="paragraph" w:styleId="ListParagraph">
    <w:name w:val="List Paragraph"/>
    <w:basedOn w:val="Normal"/>
    <w:uiPriority w:val="34"/>
    <w:qFormat/>
    <w:rsid w:val="0066019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33C6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1BDA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17F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ellsat.org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iergeneration.org/take-action/schools/wellness-topics/policy-environment/local-school-wellness-policy/refresh-you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sbe.net/Documents/Local-Wellness-Policy-Content-Checklist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ed_x0020_on_x0020_Page xmlns="d21dc803-237d-4c68-8692-8d731fd29118">true</Linked_x0020_on_x0020_Page>
    <ParagraphAfterLink xmlns="d21dc803-237d-4c68-8692-8d731fd29118" xsi:nil="true"/>
    <TaxKeywordTaxHTField xmlns="6ce3111e-7420-4802-b50a-75d4e9a0b980">
      <Terms xmlns="http://schemas.microsoft.com/office/infopath/2007/PartnerControls"/>
    </TaxKeywordTaxHTField>
    <Archive_x0020_Date xmlns="6ce3111e-7420-4802-b50a-75d4e9a0b980" xsi:nil="true"/>
    <Subgroup xmlns="d21dc803-237d-4c68-8692-8d731fd29118" xsi:nil="true"/>
    <OriginalModifiedDate xmlns="d21dc803-237d-4c68-8692-8d731fd29118" xsi:nil="true"/>
    <Grouping xmlns="d21dc803-237d-4c68-8692-8d731fd29118" xsi:nil="true"/>
    <Heading xmlns="6ce3111e-7420-4802-b50a-75d4e9a0b980" xsi:nil="true"/>
    <Sort_x0020_Order xmlns="6ce3111e-7420-4802-b50a-75d4e9a0b980">999</Sort_x0020_Order>
    <Year xmlns="d21dc803-237d-4c68-8692-8d731fd29118" xsi:nil="true"/>
    <ModifiedBeforeRun xmlns="d21dc803-237d-4c68-8692-8d731fd29118" xsi:nil="true"/>
    <ParagraphBeforeLink xmlns="d21dc803-237d-4c68-8692-8d731fd29118" xsi:nil="true"/>
    <Archive xmlns="6ce3111e-7420-4802-b50a-75d4e9a0b980">false</Archive>
    <AdditionalPageInfo xmlns="d21dc803-237d-4c68-8692-8d731fd29118" xsi:nil="true"/>
    <LifetimeViews xmlns="d21dc803-237d-4c68-8692-8d731fd29118" xsi:nil="true"/>
    <Subbullet xmlns="d21dc803-237d-4c68-8692-8d731fd29118" xsi:nil="true"/>
    <Language xmlns="d21dc803-237d-4c68-8692-8d731fd29118" xsi:nil="true"/>
    <PublishingExpirationDate xmlns="http://schemas.microsoft.com/sharepoint/v3" xsi:nil="true"/>
    <ActiveInactive xmlns="d21dc803-237d-4c68-8692-8d731fd29118">true</ActiveInactive>
    <Divisions xmlns="4d435f69-8686-490b-bd6d-b153bf22ab50">52</Divisions>
    <PublishingStartDate xmlns="http://schemas.microsoft.com/sharepoint/v3" xsi:nil="true"/>
    <TargetAudience xmlns="6ce3111e-7420-4802-b50a-75d4e9a0b980">
      <Value>1</Value>
    </TargetAudience>
    <MediaType xmlns="6ce3111e-7420-4802-b50a-75d4e9a0b980">
      <Value>22</Value>
    </MediaType>
    <DisplayPage xmlns="d21dc803-237d-4c68-8692-8d731fd29118" xsi:nil="true"/>
    <Subheading xmlns="d21dc803-237d-4c68-8692-8d731fd29118" xsi:nil="true"/>
    <TaxCatchAll xmlns="6ce3111e-7420-4802-b50a-75d4e9a0b980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988822C20F24E83D1DD5E4C131AA0" ma:contentTypeVersion="34" ma:contentTypeDescription="Create a new document." ma:contentTypeScope="" ma:versionID="510b8621ca45b380240d45fcf3ee2da5">
  <xsd:schema xmlns:xsd="http://www.w3.org/2001/XMLSchema" xmlns:xs="http://www.w3.org/2001/XMLSchema" xmlns:p="http://schemas.microsoft.com/office/2006/metadata/properties" xmlns:ns1="http://schemas.microsoft.com/sharepoint/v3" xmlns:ns2="6ce3111e-7420-4802-b50a-75d4e9a0b980" xmlns:ns3="d21dc803-237d-4c68-8692-8d731fd29118" xmlns:ns4="4d435f69-8686-490b-bd6d-b153bf22ab50" targetNamespace="http://schemas.microsoft.com/office/2006/metadata/properties" ma:root="true" ma:fieldsID="f5b7d2c1aa74e6ba3f7180c2fcc7e0c0" ns1:_="" ns2:_="" ns3:_="" ns4:_="">
    <xsd:import namespace="http://schemas.microsoft.com/sharepoint/v3"/>
    <xsd:import namespace="6ce3111e-7420-4802-b50a-75d4e9a0b980"/>
    <xsd:import namespace="d21dc803-237d-4c68-8692-8d731fd29118"/>
    <xsd:import namespace="4d435f69-8686-490b-bd6d-b153bf22ab50"/>
    <xsd:element name="properties">
      <xsd:complexType>
        <xsd:sequence>
          <xsd:element name="documentManagement">
            <xsd:complexType>
              <xsd:all>
                <xsd:element ref="ns2:Heading" minOccurs="0"/>
                <xsd:element ref="ns2:Sort_x0020_Order" minOccurs="0"/>
                <xsd:element ref="ns3:DisplayPage" minOccurs="0"/>
                <xsd:element ref="ns3:ParagraphBeforeLink" minOccurs="0"/>
                <xsd:element ref="ns3:ParagraphAfterLink" minOccurs="0"/>
                <xsd:element ref="ns4:Divisions" minOccurs="0"/>
                <xsd:element ref="ns2:TargetAudience" minOccurs="0"/>
                <xsd:element ref="ns2:Archive" minOccurs="0"/>
                <xsd:element ref="ns2:Archive_x0020_Date" minOccurs="0"/>
                <xsd:element ref="ns3:Grouping" minOccurs="0"/>
                <xsd:element ref="ns3:Subgroup" minOccurs="0"/>
                <xsd:element ref="ns3:Linked_x0020_on_x0020_Page" minOccurs="0"/>
                <xsd:element ref="ns3:Year" minOccurs="0"/>
                <xsd:element ref="ns2:MediaType" minOccurs="0"/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3:OriginalModifiedDate" minOccurs="0"/>
                <xsd:element ref="ns3:AdditionalPageInfo" minOccurs="0"/>
                <xsd:element ref="ns2:SharedWithUsers" minOccurs="0"/>
                <xsd:element ref="ns3:ActiveInactive" minOccurs="0"/>
                <xsd:element ref="ns3:Subbullet" minOccurs="0"/>
                <xsd:element ref="ns3:Subheading" minOccurs="0"/>
                <xsd:element ref="ns3:LifetimeViews" minOccurs="0"/>
                <xsd:element ref="ns3:ModifiedBeforeRun" minOccurs="0"/>
                <xsd:element ref="ns3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3111e-7420-4802-b50a-75d4e9a0b980" elementFormDefault="qualified">
    <xsd:import namespace="http://schemas.microsoft.com/office/2006/documentManagement/types"/>
    <xsd:import namespace="http://schemas.microsoft.com/office/infopath/2007/PartnerControls"/>
    <xsd:element name="Heading" ma:index="1" nillable="true" ma:displayName="Heading" ma:internalName="Heading">
      <xsd:simpleType>
        <xsd:restriction base="dms:Text">
          <xsd:maxLength value="255"/>
        </xsd:restriction>
      </xsd:simpleType>
    </xsd:element>
    <xsd:element name="Sort_x0020_Order" ma:index="2" nillable="true" ma:displayName="Sort Order" ma:default="999" ma:internalName="Sort_x0020_Order" ma:percentage="FALSE">
      <xsd:simpleType>
        <xsd:restriction base="dms:Number"/>
      </xsd:simpleType>
    </xsd:element>
    <xsd:element name="TargetAudience" ma:index="7" nillable="true" ma:displayName="TargetAudience" ma:list="{5bf691bb-db4f-476f-a3f6-6f31e5686cd3}" ma:internalName="TargetAudience" ma:readOnly="false" ma:showField="Title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" ma:index="9" nillable="true" ma:displayName="Archive" ma:default="0" ma:indexed="true" ma:internalName="Archive">
      <xsd:simpleType>
        <xsd:restriction base="dms:Boolean"/>
      </xsd:simpleType>
    </xsd:element>
    <xsd:element name="Archive_x0020_Date" ma:index="10" nillable="true" ma:displayName="Archive Date" ma:format="DateOnly" ma:internalName="Archive_x0020_Date">
      <xsd:simpleType>
        <xsd:restriction base="dms:DateTime"/>
      </xsd:simpleType>
    </xsd:element>
    <xsd:element name="MediaType" ma:index="15" nillable="true" ma:displayName="MediaType" ma:list="{bc78f13e-3434-4b26-85f6-c5eb735f129d}" ma:internalName="MediaType" ma:readOnly="false" ma:showField="MediaType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038a83e2-3cab-4ab1-90e8-f44282484c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579831f0-4889-4cf1-9c1b-f4e5c0970170}" ma:internalName="TaxCatchAll" ma:showField="CatchAllData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dc803-237d-4c68-8692-8d731fd29118" elementFormDefault="qualified">
    <xsd:import namespace="http://schemas.microsoft.com/office/2006/documentManagement/types"/>
    <xsd:import namespace="http://schemas.microsoft.com/office/infopath/2007/PartnerControls"/>
    <xsd:element name="DisplayPage" ma:index="3" nillable="true" ma:displayName="DisplayPage" ma:indexed="true" ma:internalName="DisplayPage">
      <xsd:simpleType>
        <xsd:restriction base="dms:Text">
          <xsd:maxLength value="255"/>
        </xsd:restriction>
      </xsd:simpleType>
    </xsd:element>
    <xsd:element name="ParagraphBeforeLink" ma:index="4" nillable="true" ma:displayName="ParagraphBeforeLink" ma:internalName="ParagraphBeforeLink">
      <xsd:simpleType>
        <xsd:restriction base="dms:Note"/>
      </xsd:simpleType>
    </xsd:element>
    <xsd:element name="ParagraphAfterLink" ma:index="5" nillable="true" ma:displayName="ParagraphAfterLink" ma:internalName="ParagraphAfterLink">
      <xsd:simpleType>
        <xsd:restriction base="dms:Note"/>
      </xsd:simpleType>
    </xsd:element>
    <xsd:element name="Grouping" ma:index="11" nillable="true" ma:displayName="Grouping" ma:indexed="true" ma:internalName="Grouping">
      <xsd:simpleType>
        <xsd:restriction base="dms:Text">
          <xsd:maxLength value="255"/>
        </xsd:restriction>
      </xsd:simpleType>
    </xsd:element>
    <xsd:element name="Subgroup" ma:index="12" nillable="true" ma:displayName="Subgroup" ma:internalName="Subgroup">
      <xsd:simpleType>
        <xsd:restriction base="dms:Text">
          <xsd:maxLength value="255"/>
        </xsd:restriction>
      </xsd:simpleType>
    </xsd:element>
    <xsd:element name="Linked_x0020_on_x0020_Page" ma:index="13" nillable="true" ma:displayName="Linked on Page" ma:default="1" ma:indexed="true" ma:internalName="Linked_x0020_on_x0020_Page">
      <xsd:simpleType>
        <xsd:restriction base="dms:Boolean"/>
      </xsd:simpleType>
    </xsd:element>
    <xsd:element name="Year" ma:index="14" nillable="true" ma:displayName="Year" ma:internalName="Year">
      <xsd:simpleType>
        <xsd:restriction base="dms:Text">
          <xsd:maxLength value="255"/>
        </xsd:restriction>
      </xsd:simpleType>
    </xsd:element>
    <xsd:element name="OriginalModifiedDate" ma:index="27" nillable="true" ma:displayName="OriginalModifiedDate" ma:format="DateOnly" ma:internalName="OriginalModifiedDate">
      <xsd:simpleType>
        <xsd:restriction base="dms:DateTime"/>
      </xsd:simpleType>
    </xsd:element>
    <xsd:element name="AdditionalPageInfo" ma:index="28" nillable="true" ma:displayName="AdditionalPageInfo" ma:internalName="AdditionalPageInfo">
      <xsd:simpleType>
        <xsd:restriction base="dms:Note">
          <xsd:maxLength value="255"/>
        </xsd:restriction>
      </xsd:simpleType>
    </xsd:element>
    <xsd:element name="ActiveInactive" ma:index="30" nillable="true" ma:displayName="Active/Inactive" ma:default="1" ma:internalName="ActiveInactive">
      <xsd:simpleType>
        <xsd:restriction base="dms:Boolean"/>
      </xsd:simpleType>
    </xsd:element>
    <xsd:element name="Subbullet" ma:index="31" nillable="true" ma:displayName="Subbullet" ma:internalName="Subbullet">
      <xsd:simpleType>
        <xsd:restriction base="dms:Note">
          <xsd:maxLength value="255"/>
        </xsd:restriction>
      </xsd:simpleType>
    </xsd:element>
    <xsd:element name="Subheading" ma:index="32" nillable="true" ma:displayName="Subheading" ma:internalName="Subheading">
      <xsd:simpleType>
        <xsd:restriction base="dms:Text">
          <xsd:maxLength value="255"/>
        </xsd:restriction>
      </xsd:simpleType>
    </xsd:element>
    <xsd:element name="LifetimeViews" ma:index="33" nillable="true" ma:displayName="LifetimeViews" ma:internalName="LifetimeViews">
      <xsd:simpleType>
        <xsd:restriction base="dms:Number"/>
      </xsd:simpleType>
    </xsd:element>
    <xsd:element name="ModifiedBeforeRun" ma:index="34" nillable="true" ma:displayName="ModifiedBeforeRun" ma:format="DateOnly" ma:internalName="ModifiedBeforeRun">
      <xsd:simpleType>
        <xsd:restriction base="dms:DateTime"/>
      </xsd:simpleType>
    </xsd:element>
    <xsd:element name="Language" ma:index="35" nillable="true" ma:displayName="Language" ma:format="Dropdown" ma:internalName="Language">
      <xsd:simpleType>
        <xsd:restriction base="dms:Choice">
          <xsd:enumeration value="Albanian"/>
          <xsd:enumeration value="Amharic"/>
          <xsd:enumeration value="Arabic"/>
          <xsd:enumeration value="Assyrian"/>
          <xsd:enumeration value="Bengali"/>
          <xsd:enumeration value="Bosnian"/>
          <xsd:enumeration value="Bulgarian"/>
          <xsd:enumeration value="Burmese"/>
          <xsd:enumeration value="Cambodian"/>
          <xsd:enumeration value="Cantonese"/>
          <xsd:enumeration value="Chinese"/>
          <xsd:enumeration value="Chinese (Simplified)"/>
          <xsd:enumeration value="Chinese (Traditional)"/>
          <xsd:enumeration value="Czech"/>
          <xsd:enumeration value="Farsi"/>
          <xsd:enumeration value="French"/>
          <xsd:enumeration value="German"/>
          <xsd:enumeration value="Greek"/>
          <xsd:enumeration value="Gujarati"/>
          <xsd:enumeration value="Haitian-Creole"/>
          <xsd:enumeration value="Haka Chin"/>
          <xsd:enumeration value="Hindi"/>
          <xsd:enumeration value="Italian"/>
          <xsd:enumeration value="Japanese"/>
          <xsd:enumeration value="Karen"/>
          <xsd:enumeration value="Khmer"/>
          <xsd:enumeration value="Kirundi"/>
          <xsd:enumeration value="Korean"/>
          <xsd:enumeration value="Lao"/>
          <xsd:enumeration value="Lithuanian"/>
          <xsd:enumeration value="Malayalam"/>
          <xsd:enumeration value="Marathi"/>
          <xsd:enumeration value="Mongolian"/>
          <xsd:enumeration value="Nepali"/>
          <xsd:enumeration value="Pashto"/>
          <xsd:enumeration value="Pilipino (Tagalog)"/>
          <xsd:enumeration value="Polish"/>
          <xsd:enumeration value="Portuguese"/>
          <xsd:enumeration value="Punjabi"/>
          <xsd:enumeration value="Romanian"/>
          <xsd:enumeration value="Russian"/>
          <xsd:enumeration value="Serbian"/>
          <xsd:enumeration value="Serbian (Cyrillic)"/>
          <xsd:enumeration value="Serbian (Latin)"/>
          <xsd:enumeration value="Somali"/>
          <xsd:enumeration value="Spanish"/>
          <xsd:enumeration value="Swahili"/>
          <xsd:enumeration value="Tamil"/>
          <xsd:enumeration value="Telugu"/>
          <xsd:enumeration value="Thai"/>
          <xsd:enumeration value="Turkish"/>
          <xsd:enumeration value="Ukrainian"/>
          <xsd:enumeration value="Urdu"/>
          <xsd:enumeration value="Uzbek"/>
          <xsd:enumeration value="Vietnamese"/>
          <xsd:enumeration value="Yorub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35f69-8686-490b-bd6d-b153bf22ab50" elementFormDefault="qualified">
    <xsd:import namespace="http://schemas.microsoft.com/office/2006/documentManagement/types"/>
    <xsd:import namespace="http://schemas.microsoft.com/office/infopath/2007/PartnerControls"/>
    <xsd:element name="Divisions" ma:index="6" nillable="true" ma:displayName="Divisions" ma:indexed="true" ma:list="{28f31edd-5ed1-4c97-b76f-e04153e47842}" ma:internalName="Divisions" ma:showField="Title" ma:web="6ce3111e-7420-4802-b50a-75d4e9a0b98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4CC709-7620-427B-B97E-9B70602F8F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09D763-CDFC-4C58-815A-784029B7CAF7}">
  <ds:schemaRefs>
    <ds:schemaRef ds:uri="http://schemas.microsoft.com/office/2006/metadata/properties"/>
    <ds:schemaRef ds:uri="http://schemas.microsoft.com/office/infopath/2007/PartnerControls"/>
    <ds:schemaRef ds:uri="d21dc803-237d-4c68-8692-8d731fd29118"/>
    <ds:schemaRef ds:uri="6ce3111e-7420-4802-b50a-75d4e9a0b980"/>
    <ds:schemaRef ds:uri="http://schemas.microsoft.com/sharepoint/v3"/>
    <ds:schemaRef ds:uri="4d435f69-8686-490b-bd6d-b153bf22ab50"/>
  </ds:schemaRefs>
</ds:datastoreItem>
</file>

<file path=customXml/itemProps3.xml><?xml version="1.0" encoding="utf-8"?>
<ds:datastoreItem xmlns:ds="http://schemas.openxmlformats.org/officeDocument/2006/customXml" ds:itemID="{BCAF0AA1-BCE6-40B2-92F1-410233A09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e3111e-7420-4802-b50a-75d4e9a0b980"/>
    <ds:schemaRef ds:uri="d21dc803-237d-4c68-8692-8d731fd29118"/>
    <ds:schemaRef ds:uri="4d435f69-8686-490b-bd6d-b153bf22a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89F067-1F8B-42F4-A38B-868DF0E2FC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TriennialAssessmentTemplate.docx</vt:lpstr>
    </vt:vector>
  </TitlesOfParts>
  <Company>Illinois State Board of Education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TriennialAssessmentTemplate.docx</dc:title>
  <dc:subject/>
  <dc:creator>TANNER ELIZABETH</dc:creator>
  <cp:keywords/>
  <dc:description/>
  <cp:lastModifiedBy>Armstrong, Michelle</cp:lastModifiedBy>
  <cp:revision>2</cp:revision>
  <dcterms:created xsi:type="dcterms:W3CDTF">2023-03-29T16:07:00Z</dcterms:created>
  <dcterms:modified xsi:type="dcterms:W3CDTF">2023-03-29T16:07:00Z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0x010100552988822C20F24E83D1DD5E4C131AA0</vt:lpwstr>
  </property>
  <property fmtid="{D5CDD505-2E9C-101B-9397-08002B2CF9AE}" pid="3" name="TaxKeyword">
    <vt:lpwstr/>
  </property>
</Properties>
</file>